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83"/>
        <w:gridCol w:w="567"/>
        <w:gridCol w:w="284"/>
        <w:gridCol w:w="4252"/>
      </w:tblGrid>
      <w:tr w:rsidR="00D91AD4" w14:paraId="15231C06" w14:textId="77777777" w:rsidTr="00D91AD4">
        <w:trPr>
          <w:trHeight w:val="1975"/>
        </w:trPr>
        <w:tc>
          <w:tcPr>
            <w:tcW w:w="10490" w:type="dxa"/>
            <w:gridSpan w:val="6"/>
          </w:tcPr>
          <w:p w14:paraId="1826EEBA" w14:textId="77777777" w:rsidR="00D91AD4" w:rsidRDefault="00D91AD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14:paraId="28A117A9" w14:textId="77777777" w:rsidR="00D91AD4" w:rsidRDefault="00D91AD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 здоровья детей / Пенза</w:t>
            </w:r>
          </w:p>
          <w:p w14:paraId="471569D0" w14:textId="77777777" w:rsidR="00D91AD4" w:rsidRDefault="00D91AD4">
            <w:pPr>
              <w:pStyle w:val="af3"/>
              <w:spacing w:before="0" w:after="0" w:line="240" w:lineRule="auto"/>
              <w:jc w:val="both"/>
              <w:rPr>
                <w:rFonts w:eastAsiaTheme="minorEastAsia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F5C35">
              <w:rPr>
                <w:rFonts w:eastAsiaTheme="minorEastAsia" w:cs="Times New Roman"/>
                <w:b/>
                <w:sz w:val="22"/>
                <w:szCs w:val="22"/>
                <w:lang w:eastAsia="ru-RU"/>
              </w:rPr>
              <w:t>Целевая аудитория:</w:t>
            </w:r>
            <w:r w:rsidRPr="009F5C35">
              <w:rPr>
                <w:rFonts w:eastAsiaTheme="minorEastAsia" w:cs="Times New Roman"/>
                <w:b/>
                <w:sz w:val="22"/>
                <w:szCs w:val="22"/>
              </w:rPr>
              <w:t xml:space="preserve"> </w:t>
            </w:r>
            <w:r w:rsidRPr="009F5C35">
              <w:rPr>
                <w:rFonts w:eastAsiaTheme="minorEastAsia" w:cs="Times New Roman"/>
                <w:sz w:val="22"/>
                <w:szCs w:val="22"/>
                <w:shd w:val="clear" w:color="auto" w:fill="FFFFFF"/>
                <w:lang w:eastAsia="ru-RU"/>
              </w:rPr>
              <w:t xml:space="preserve">педиатры, аллергологи и иммунологи, дерматологи, неврологи, диетологи, гастроэнтерологи, </w:t>
            </w:r>
            <w:r w:rsidRPr="009F5C35">
              <w:rPr>
                <w:rFonts w:eastAsiaTheme="minorEastAsia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eastAsiaTheme="minorEastAsia" w:cs="Times New Roman"/>
                <w:sz w:val="22"/>
                <w:szCs w:val="22"/>
                <w:lang w:eastAsia="ru-RU"/>
              </w:rPr>
              <w:t>ториноларинго</w:t>
            </w:r>
            <w:r w:rsidRPr="009F5C35">
              <w:rPr>
                <w:rFonts w:eastAsiaTheme="minorEastAsia" w:cs="Times New Roman"/>
                <w:sz w:val="22"/>
                <w:szCs w:val="22"/>
                <w:lang w:eastAsia="ru-RU"/>
              </w:rPr>
              <w:t>лог</w:t>
            </w:r>
            <w:r w:rsidRPr="009F5C35">
              <w:rPr>
                <w:rFonts w:eastAsiaTheme="minorEastAsia" w:cs="Times New Roman"/>
                <w:sz w:val="22"/>
                <w:szCs w:val="22"/>
                <w:shd w:val="clear" w:color="auto" w:fill="FFFFFF"/>
                <w:lang w:eastAsia="ru-RU"/>
              </w:rPr>
              <w:t xml:space="preserve">и, пульмонологи, врачи </w:t>
            </w:r>
            <w:r w:rsidR="00F24D14">
              <w:rPr>
                <w:rFonts w:eastAsiaTheme="minorEastAsia" w:cs="Times New Roman"/>
                <w:sz w:val="22"/>
                <w:szCs w:val="22"/>
                <w:shd w:val="clear" w:color="auto" w:fill="FFFFFF"/>
                <w:lang w:eastAsia="ru-RU"/>
              </w:rPr>
              <w:t>общей практики, семейные врачи.</w:t>
            </w:r>
          </w:p>
          <w:p w14:paraId="1B892BFA" w14:textId="77777777" w:rsidR="00F24D14" w:rsidRPr="009F5C35" w:rsidRDefault="00F24D14">
            <w:pPr>
              <w:pStyle w:val="af3"/>
              <w:spacing w:before="0" w:after="0" w:line="240" w:lineRule="auto"/>
              <w:jc w:val="both"/>
              <w:rPr>
                <w:rFonts w:eastAsiaTheme="minorEastAsia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14:paraId="7868E05F" w14:textId="77777777" w:rsidR="00D91AD4" w:rsidRPr="009F5C35" w:rsidRDefault="00D91AD4">
            <w:pPr>
              <w:spacing w:line="29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5C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Дата: </w:t>
            </w:r>
            <w:r w:rsidRPr="009F5C3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06-07.04.2022 г.</w:t>
            </w:r>
          </w:p>
          <w:p w14:paraId="6A749272" w14:textId="77777777" w:rsidR="00D91AD4" w:rsidRPr="00807A8E" w:rsidRDefault="00D91AD4" w:rsidP="00F84BE8">
            <w:pPr>
              <w:rPr>
                <w:rFonts w:eastAsia="Times New Roman"/>
                <w:color w:val="333333"/>
                <w:shd w:val="clear" w:color="auto" w:fill="EDF1F3"/>
              </w:rPr>
            </w:pPr>
            <w:r w:rsidRPr="009F5C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Место: </w:t>
            </w:r>
            <w:hyperlink r:id="rId9" w:tooltip="https://clck.ru/aikrn" w:history="1"/>
            <w:r w:rsidRPr="009F5C35">
              <w:rPr>
                <w:color w:val="333333"/>
                <w:sz w:val="22"/>
                <w:szCs w:val="22"/>
                <w:shd w:val="clear" w:color="auto" w:fill="EDF1F3"/>
              </w:rPr>
              <w:t xml:space="preserve"> </w:t>
            </w:r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  <w:lang w:val="en-US"/>
              </w:rPr>
              <w:t>https</w:t>
            </w:r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</w:rPr>
              <w:t>://</w:t>
            </w:r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  <w:lang w:val="en-US"/>
              </w:rPr>
              <w:t>med</w:t>
            </w:r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</w:rPr>
              <w:t>.</w:t>
            </w:r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  <w:lang w:val="en-US"/>
              </w:rPr>
              <w:t>studio</w:t>
            </w:r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</w:rPr>
              <w:t>/</w:t>
            </w:r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  <w:lang w:val="en-US"/>
              </w:rPr>
              <w:t>event</w:t>
            </w:r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</w:rPr>
              <w:t>/</w:t>
            </w:r>
            <w:proofErr w:type="spellStart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  <w:lang w:val="en-US"/>
              </w:rPr>
              <w:t>translacia</w:t>
            </w:r>
            <w:proofErr w:type="spellEnd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</w:rPr>
              <w:t>-</w:t>
            </w:r>
            <w:proofErr w:type="spellStart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  <w:lang w:val="en-US"/>
              </w:rPr>
              <w:t>skoly</w:t>
            </w:r>
            <w:proofErr w:type="spellEnd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</w:rPr>
              <w:t>-</w:t>
            </w:r>
            <w:proofErr w:type="spellStart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  <w:lang w:val="en-US"/>
              </w:rPr>
              <w:t>zdorova</w:t>
            </w:r>
            <w:proofErr w:type="spellEnd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</w:rPr>
              <w:t>-</w:t>
            </w:r>
            <w:proofErr w:type="spellStart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  <w:lang w:val="en-US"/>
              </w:rPr>
              <w:t>detej</w:t>
            </w:r>
            <w:proofErr w:type="spellEnd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</w:rPr>
              <w:t>-</w:t>
            </w:r>
            <w:proofErr w:type="spellStart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  <w:lang w:val="en-US"/>
              </w:rPr>
              <w:t>pri</w:t>
            </w:r>
            <w:proofErr w:type="spellEnd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</w:rPr>
              <w:t>-</w:t>
            </w:r>
            <w:proofErr w:type="spellStart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  <w:lang w:val="en-US"/>
              </w:rPr>
              <w:t>ucastii</w:t>
            </w:r>
            <w:proofErr w:type="spellEnd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</w:rPr>
              <w:t>-</w:t>
            </w:r>
            <w:proofErr w:type="spellStart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  <w:lang w:val="en-US"/>
              </w:rPr>
              <w:t>specialistov</w:t>
            </w:r>
            <w:proofErr w:type="spellEnd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</w:rPr>
              <w:t>-</w:t>
            </w:r>
            <w:proofErr w:type="spellStart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  <w:lang w:val="en-US"/>
              </w:rPr>
              <w:t>penzenskoj</w:t>
            </w:r>
            <w:proofErr w:type="spellEnd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</w:rPr>
              <w:t>-</w:t>
            </w:r>
            <w:proofErr w:type="spellStart"/>
            <w:r w:rsidR="00F84BE8" w:rsidRPr="005705A9">
              <w:rPr>
                <w:rFonts w:ascii="Helvetica" w:eastAsia="Times New Roman" w:hAnsi="Helvetica" w:cs="Helvetica"/>
                <w:shd w:val="clear" w:color="auto" w:fill="EDF1F3"/>
                <w:lang w:val="en-US"/>
              </w:rPr>
              <w:t>oblasti</w:t>
            </w:r>
            <w:proofErr w:type="spellEnd"/>
          </w:p>
        </w:tc>
      </w:tr>
      <w:tr w:rsidR="00CD1F0F" w14:paraId="5C6E2B2D" w14:textId="77777777" w:rsidTr="00CD1F0F">
        <w:tc>
          <w:tcPr>
            <w:tcW w:w="10490" w:type="dxa"/>
            <w:gridSpan w:val="6"/>
            <w:shd w:val="clear" w:color="auto" w:fill="D6E3BC"/>
          </w:tcPr>
          <w:p w14:paraId="7EF6C846" w14:textId="77777777" w:rsidR="00CD1F0F" w:rsidRDefault="00CD1F0F" w:rsidP="00F26725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 (1 день)</w:t>
            </w:r>
          </w:p>
        </w:tc>
      </w:tr>
      <w:tr w:rsidR="00D91AD4" w14:paraId="7D43F26C" w14:textId="77777777" w:rsidTr="00D91AD4">
        <w:tc>
          <w:tcPr>
            <w:tcW w:w="993" w:type="dxa"/>
          </w:tcPr>
          <w:p w14:paraId="097B4008" w14:textId="77777777" w:rsidR="00D91AD4" w:rsidRDefault="00D91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58542ED9" w14:textId="77777777" w:rsidR="00D91AD4" w:rsidRDefault="00D91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 №1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09620A9" w14:textId="77777777" w:rsidR="00D91AD4" w:rsidRDefault="00D91A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A6FC778" w14:textId="77777777" w:rsidR="00D91AD4" w:rsidRDefault="00CD1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 №2</w:t>
            </w:r>
          </w:p>
        </w:tc>
      </w:tr>
      <w:tr w:rsidR="00D91AD4" w14:paraId="420BFC89" w14:textId="77777777" w:rsidTr="00D91AD4">
        <w:tc>
          <w:tcPr>
            <w:tcW w:w="993" w:type="dxa"/>
          </w:tcPr>
          <w:p w14:paraId="32B82367" w14:textId="77777777" w:rsidR="00D91AD4" w:rsidRDefault="00D91AD4" w:rsidP="00C81D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</w:t>
            </w:r>
            <w:r w:rsidR="00C81D9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497" w:type="dxa"/>
            <w:gridSpan w:val="5"/>
            <w:tcBorders>
              <w:bottom w:val="none" w:sz="4" w:space="0" w:color="000000"/>
            </w:tcBorders>
            <w:shd w:val="clear" w:color="auto" w:fill="FFFFFF"/>
          </w:tcPr>
          <w:p w14:paraId="5D32FE28" w14:textId="77777777" w:rsidR="00D91AD4" w:rsidRPr="00D27F75" w:rsidRDefault="00D91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Открытие Школы (Линейка)</w:t>
            </w:r>
          </w:p>
          <w:p w14:paraId="084D3946" w14:textId="77777777" w:rsidR="00D91AD4" w:rsidRPr="00D27F75" w:rsidRDefault="00D91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59AE5C2" w14:textId="77777777" w:rsidR="00D91AD4" w:rsidRPr="00D27F75" w:rsidRDefault="00D91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Приветственное слово: </w:t>
            </w:r>
          </w:p>
          <w:p w14:paraId="726D0736" w14:textId="77777777" w:rsidR="00D91AD4" w:rsidRPr="00D27F75" w:rsidRDefault="00D91AD4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Фисенко Андрей Петрович – директор ФГАУ "НМИЦ здоровья детей" Минздрава России </w:t>
            </w:r>
          </w:p>
          <w:p w14:paraId="5BBA843F" w14:textId="77777777" w:rsidR="00D91AD4" w:rsidRPr="00D27F75" w:rsidRDefault="00D91AD4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Анна</w:t>
            </w:r>
            <w:r w:rsidRPr="00D27F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Георгиевна – ученый секретарь ФГАУ "НМИЦ здоровья детей" Минздрава России </w:t>
            </w:r>
          </w:p>
          <w:p w14:paraId="1D7058CE" w14:textId="77777777" w:rsidR="00D91AD4" w:rsidRDefault="00D91AD4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Макарова Светлана Геннадиевна – заместитель директора ФГАУ "НМИЦ здоровья детей" Минздрава России по научной работе </w:t>
            </w:r>
          </w:p>
          <w:p w14:paraId="7A0B8A3C" w14:textId="77777777" w:rsidR="00D91AD4" w:rsidRPr="00241185" w:rsidRDefault="00D91AD4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Воробьева Марина Александровна </w:t>
            </w: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министра, </w:t>
            </w:r>
            <w:r w:rsidRPr="0024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управления медицинской помощи детям и службы родовспоможения министерства здравоохранения Пензенской области</w:t>
            </w:r>
          </w:p>
          <w:p w14:paraId="27C310DE" w14:textId="77777777" w:rsidR="00D91AD4" w:rsidRDefault="00D91AD4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Смирнова Ольга Константиновна</w:t>
            </w: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главный внештатный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педиатр</w:t>
            </w: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Министерства здравоохранения Пензенской области </w:t>
            </w:r>
          </w:p>
          <w:p w14:paraId="016ACBE0" w14:textId="77777777" w:rsidR="00D91AD4" w:rsidRPr="00D27F75" w:rsidRDefault="00D91AD4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Алексеева Наталья Юрьевна </w:t>
            </w: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1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заведующая кафедрой педиатрии ПИУВ</w:t>
            </w:r>
          </w:p>
          <w:p w14:paraId="791BFED4" w14:textId="77777777" w:rsidR="00D91AD4" w:rsidRPr="00D27F75" w:rsidRDefault="00D91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C45B1" w14:paraId="763D04F0" w14:textId="77777777" w:rsidTr="005C45B1">
        <w:trPr>
          <w:trHeight w:val="458"/>
        </w:trPr>
        <w:tc>
          <w:tcPr>
            <w:tcW w:w="993" w:type="dxa"/>
          </w:tcPr>
          <w:p w14:paraId="60E3D9FA" w14:textId="77777777" w:rsidR="005C45B1" w:rsidRDefault="00C81D96" w:rsidP="005C45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9:15-10</w:t>
            </w:r>
            <w:r w:rsidR="005C45B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C45B1">
              <w:rPr>
                <w:rFonts w:ascii="Times New Roman" w:hAnsi="Times New Roman" w:cs="Times New Roman"/>
                <w:b/>
              </w:rPr>
              <w:t>0</w:t>
            </w:r>
          </w:p>
          <w:p w14:paraId="202E2D3B" w14:textId="77777777" w:rsidR="005C45B1" w:rsidRDefault="005C45B1" w:rsidP="005C45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689E902" w14:textId="77777777" w:rsidR="005C45B1" w:rsidRPr="00D27F75" w:rsidRDefault="005C45B1" w:rsidP="005C45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Лекция</w:t>
            </w:r>
            <w:r w:rsidRPr="00600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профессора</w:t>
            </w:r>
            <w:r w:rsidRPr="00D27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27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Бронхиальная астма у детей</w:t>
            </w:r>
          </w:p>
          <w:p w14:paraId="13BCAA86" w14:textId="77777777" w:rsidR="005C45B1" w:rsidRPr="00D27F75" w:rsidRDefault="005C45B1" w:rsidP="005C45B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E6A461" w14:textId="77777777" w:rsidR="005C45B1" w:rsidRPr="00D27F75" w:rsidRDefault="005C45B1" w:rsidP="00E267DC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7F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Ревякина В.А</w:t>
            </w:r>
            <w:r w:rsidR="00376D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5C45B1" w14:paraId="720A0C69" w14:textId="77777777" w:rsidTr="005C45B1">
        <w:trPr>
          <w:trHeight w:val="458"/>
        </w:trPr>
        <w:tc>
          <w:tcPr>
            <w:tcW w:w="993" w:type="dxa"/>
          </w:tcPr>
          <w:p w14:paraId="1DF35404" w14:textId="77777777" w:rsidR="005C45B1" w:rsidRDefault="00C81D96" w:rsidP="005C45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A030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AA0301">
              <w:rPr>
                <w:rFonts w:ascii="Times New Roman" w:hAnsi="Times New Roman" w:cs="Times New Roman"/>
                <w:b/>
              </w:rPr>
              <w:t>0</w:t>
            </w:r>
            <w:r w:rsidR="005C45B1">
              <w:rPr>
                <w:rFonts w:ascii="Times New Roman" w:hAnsi="Times New Roman" w:cs="Times New Roman"/>
                <w:b/>
              </w:rPr>
              <w:t>-1</w:t>
            </w:r>
            <w:r w:rsidR="00AA0301">
              <w:rPr>
                <w:rFonts w:ascii="Times New Roman" w:hAnsi="Times New Roman" w:cs="Times New Roman"/>
                <w:b/>
              </w:rPr>
              <w:t>0</w:t>
            </w:r>
            <w:r w:rsidR="005C45B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AA0301">
              <w:rPr>
                <w:rFonts w:ascii="Times New Roman" w:hAnsi="Times New Roman" w:cs="Times New Roman"/>
                <w:b/>
              </w:rPr>
              <w:t>5</w:t>
            </w:r>
          </w:p>
          <w:p w14:paraId="1AEAD56D" w14:textId="77777777" w:rsidR="005C45B1" w:rsidRDefault="005C45B1" w:rsidP="005C45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E0A8460" w14:textId="77777777" w:rsidR="005C45B1" w:rsidRPr="00D27F75" w:rsidRDefault="005C45B1" w:rsidP="005C45B1">
            <w:pPr>
              <w:tabs>
                <w:tab w:val="left" w:pos="62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Лекция профессора:</w:t>
            </w:r>
            <w:r w:rsidRPr="00D27F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Аллергенспецифическая</w:t>
            </w:r>
            <w:proofErr w:type="spellEnd"/>
            <w:r w:rsidRPr="00D2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иммунотерапи</w:t>
            </w:r>
            <w:r w:rsidR="00F2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 детей на современном этапе</w:t>
            </w:r>
          </w:p>
          <w:p w14:paraId="34851F2F" w14:textId="77777777" w:rsidR="005C45B1" w:rsidRPr="00D27F75" w:rsidRDefault="005C45B1" w:rsidP="00E267DC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7F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Смолкин Ю.С.</w:t>
            </w:r>
          </w:p>
        </w:tc>
      </w:tr>
      <w:tr w:rsidR="00CD1F0F" w14:paraId="2308B8A1" w14:textId="77777777" w:rsidTr="00CD1F0F">
        <w:tc>
          <w:tcPr>
            <w:tcW w:w="993" w:type="dxa"/>
            <w:tcBorders>
              <w:top w:val="single" w:sz="4" w:space="0" w:color="auto"/>
            </w:tcBorders>
            <w:shd w:val="clear" w:color="auto" w:fill="D9D9D9"/>
          </w:tcPr>
          <w:p w14:paraId="068B1D25" w14:textId="77777777" w:rsidR="00CD1F0F" w:rsidRDefault="00C81D96" w:rsidP="00AA03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10:45 -10:5</w:t>
            </w:r>
            <w:r w:rsidR="00CD1F0F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E9D7CE" w14:textId="77777777" w:rsidR="00CD1F0F" w:rsidRPr="00D27F75" w:rsidRDefault="00CD1F0F" w:rsidP="00B30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D91AD4" w14:paraId="4E3CF8DF" w14:textId="77777777" w:rsidTr="00CD1F0F">
        <w:trPr>
          <w:trHeight w:val="756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09FB435" w14:textId="77777777" w:rsidR="00D91AD4" w:rsidRPr="00B309D6" w:rsidRDefault="00AA03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D91AD4">
              <w:rPr>
                <w:rFonts w:ascii="Times New Roman" w:hAnsi="Times New Roman" w:cs="Times New Roman"/>
                <w:b/>
              </w:rPr>
              <w:t>:</w:t>
            </w:r>
            <w:r w:rsidR="00C81D9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D91AD4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91AD4">
              <w:rPr>
                <w:rFonts w:ascii="Times New Roman" w:hAnsi="Times New Roman" w:cs="Times New Roman"/>
                <w:b/>
              </w:rPr>
              <w:t>:</w:t>
            </w:r>
            <w:r w:rsidR="00C81D9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14:paraId="29D1262E" w14:textId="77777777" w:rsidR="00D91AD4" w:rsidRDefault="00D91A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7B26CC7" w14:textId="77777777" w:rsidR="00D91AD4" w:rsidRDefault="00D91A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730405BA" w14:textId="77777777" w:rsidR="00D91AD4" w:rsidRPr="00D27F75" w:rsidRDefault="00D91AD4" w:rsidP="00C8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Симпозиум: </w:t>
            </w:r>
            <w:r w:rsidRPr="00D2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Аллергический ринит</w:t>
            </w:r>
          </w:p>
          <w:p w14:paraId="7C5C9EF0" w14:textId="77777777" w:rsidR="00D91AD4" w:rsidRPr="00D27F75" w:rsidRDefault="00D91AD4" w:rsidP="00C83013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27F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Ревякина В.А.</w:t>
            </w:r>
          </w:p>
          <w:p w14:paraId="084A4C76" w14:textId="77777777" w:rsidR="00D91AD4" w:rsidRPr="00D27F75" w:rsidRDefault="00D91AD4" w:rsidP="00C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sz w:val="24"/>
                <w:szCs w:val="24"/>
              </w:rPr>
              <w:t>Аллергический ринит: последствия несвоевременной диагностики и неадекватного лечения (3</w:t>
            </w:r>
            <w:r w:rsidR="00C81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7F7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14:paraId="2563F44E" w14:textId="77777777" w:rsidR="00D91AD4" w:rsidRPr="00D27F75" w:rsidRDefault="00D91AD4" w:rsidP="00C83013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27F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Ларькова И.А.  </w:t>
            </w:r>
          </w:p>
          <w:p w14:paraId="06A018F9" w14:textId="77777777" w:rsidR="00D91AD4" w:rsidRPr="00D27F75" w:rsidRDefault="00D91AD4" w:rsidP="00C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sz w:val="24"/>
                <w:szCs w:val="24"/>
              </w:rPr>
              <w:t>Часто-болеющий ребенок или пациент с аллергическим ринитом: от чего лечатся наши дети?  Клинический пример (</w:t>
            </w:r>
            <w:r w:rsidR="00CD1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F75">
              <w:rPr>
                <w:rFonts w:ascii="Times New Roman" w:hAnsi="Times New Roman" w:cs="Times New Roman"/>
                <w:sz w:val="24"/>
                <w:szCs w:val="24"/>
              </w:rPr>
              <w:t>5 мин.)</w:t>
            </w:r>
          </w:p>
          <w:p w14:paraId="46EACA9E" w14:textId="77777777" w:rsidR="00D91AD4" w:rsidRPr="00D27F75" w:rsidRDefault="00D91AD4" w:rsidP="00C83013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27F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Тимофеева А.М. </w:t>
            </w:r>
          </w:p>
          <w:p w14:paraId="386BF826" w14:textId="77777777" w:rsidR="00D91AD4" w:rsidRDefault="00D91AD4" w:rsidP="00C8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sz w:val="24"/>
                <w:szCs w:val="24"/>
              </w:rPr>
              <w:t>Пищевая аллергия как причина аллергического ринита. Клинический пример (</w:t>
            </w:r>
            <w:r w:rsidR="00CD1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F75">
              <w:rPr>
                <w:rFonts w:ascii="Times New Roman" w:hAnsi="Times New Roman" w:cs="Times New Roman"/>
                <w:sz w:val="24"/>
                <w:szCs w:val="24"/>
              </w:rPr>
              <w:t>5 мин.)</w:t>
            </w:r>
          </w:p>
          <w:p w14:paraId="211BA119" w14:textId="77777777" w:rsidR="00D91AD4" w:rsidRPr="00D27F75" w:rsidRDefault="00D91AD4" w:rsidP="00C83013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Дискуссия</w:t>
            </w:r>
          </w:p>
          <w:p w14:paraId="3C000703" w14:textId="4634451D" w:rsidR="00D91AD4" w:rsidRPr="002E308A" w:rsidRDefault="00D91AD4" w:rsidP="00C81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4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6819CA24" w14:textId="77777777" w:rsidR="00D91AD4" w:rsidRPr="00D27F75" w:rsidRDefault="00D91AD4" w:rsidP="00C8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406CAEEE" w14:textId="77777777" w:rsidR="00AA0301" w:rsidRDefault="00AA0301" w:rsidP="00AA0301">
            <w:pPr>
              <w:pStyle w:val="af5"/>
              <w:rPr>
                <w:b/>
                <w:color w:val="000000"/>
                <w:sz w:val="24"/>
                <w:szCs w:val="24"/>
              </w:rPr>
            </w:pPr>
            <w:r w:rsidRPr="00D27F75">
              <w:rPr>
                <w:b/>
                <w:color w:val="000000"/>
                <w:sz w:val="24"/>
                <w:szCs w:val="24"/>
              </w:rPr>
              <w:t xml:space="preserve">Консилиум специалистов: </w:t>
            </w:r>
            <w:r w:rsidR="00E267DC">
              <w:rPr>
                <w:rFonts w:cs="Times New Roman"/>
                <w:color w:val="000000"/>
                <w:sz w:val="24"/>
                <w:szCs w:val="24"/>
              </w:rPr>
              <w:t>Длительный кашель</w:t>
            </w:r>
          </w:p>
          <w:p w14:paraId="247FB0DC" w14:textId="77777777" w:rsidR="00AA0301" w:rsidRPr="00EC1E0B" w:rsidRDefault="00AA0301" w:rsidP="00AA030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1E0B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 w:rsidRPr="00EC1E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 Таточенко В.К.</w:t>
            </w:r>
          </w:p>
          <w:p w14:paraId="51B0BDF0" w14:textId="77777777" w:rsidR="00AA0301" w:rsidRPr="00D27F75" w:rsidRDefault="00AA0301" w:rsidP="00AA0301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27F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Полякова А.С. </w:t>
            </w:r>
          </w:p>
          <w:p w14:paraId="04738E1C" w14:textId="77777777" w:rsidR="00AA0301" w:rsidRPr="00D27F75" w:rsidRDefault="00AA0301" w:rsidP="00AA03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кашля в педиатрии  (30 мин.)</w:t>
            </w:r>
          </w:p>
          <w:p w14:paraId="601F8D8E" w14:textId="77777777" w:rsidR="00AA0301" w:rsidRPr="00D27F75" w:rsidRDefault="00AA0301" w:rsidP="00AA0301">
            <w:pPr>
              <w:shd w:val="clear" w:color="auto" w:fill="EAF1DD" w:themeFill="accent3" w:themeFillTint="3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27F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Мейтель</w:t>
            </w:r>
            <w:proofErr w:type="spellEnd"/>
            <w:r w:rsidRPr="00D27F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И.Ю. </w:t>
            </w:r>
          </w:p>
          <w:p w14:paraId="35866212" w14:textId="77777777" w:rsidR="00AA0301" w:rsidRPr="00D27F75" w:rsidRDefault="00AA0301" w:rsidP="00AA03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Длительный</w:t>
            </w: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кашель при ЛОР-патологии у детей (20 мин.)</w:t>
            </w:r>
          </w:p>
          <w:p w14:paraId="7F6D0C13" w14:textId="77777777" w:rsidR="00AA0301" w:rsidRPr="00D27F75" w:rsidRDefault="00AA0301" w:rsidP="00AA0301">
            <w:pPr>
              <w:shd w:val="clear" w:color="auto" w:fill="EAF1DD" w:themeFill="accent3" w:themeFillTint="3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27F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Ерешко</w:t>
            </w:r>
            <w:proofErr w:type="spellEnd"/>
            <w:r w:rsidRPr="00D27F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О.А. </w:t>
            </w:r>
          </w:p>
          <w:p w14:paraId="1575364E" w14:textId="77777777" w:rsidR="00AA0301" w:rsidRPr="00D27F75" w:rsidRDefault="00AA0301" w:rsidP="00AA03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Длительный</w:t>
            </w: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кашель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практике аллерголога (20 мин.)</w:t>
            </w:r>
          </w:p>
          <w:p w14:paraId="4CB11C7C" w14:textId="77777777" w:rsidR="00AA0301" w:rsidRPr="00D27F75" w:rsidRDefault="00AA0301" w:rsidP="00AA0301">
            <w:pPr>
              <w:shd w:val="clear" w:color="auto" w:fill="EAF1DD" w:themeFill="accent3" w:themeFillTint="3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27F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Свиридова Т.В. </w:t>
            </w:r>
          </w:p>
          <w:p w14:paraId="419EAC32" w14:textId="77777777" w:rsidR="00AA0301" w:rsidRPr="00D27F75" w:rsidRDefault="00AA0301" w:rsidP="00AA03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аспекты кашля у детей </w:t>
            </w: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(15 мин.)</w:t>
            </w:r>
          </w:p>
          <w:p w14:paraId="7F40CA42" w14:textId="77777777" w:rsidR="00AA0301" w:rsidRPr="00D27F75" w:rsidRDefault="00AA0301" w:rsidP="00AA0301">
            <w:pPr>
              <w:shd w:val="clear" w:color="auto" w:fill="EAF1DD" w:themeFill="accent3" w:themeFillTint="3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27F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Дискуссия </w:t>
            </w:r>
          </w:p>
          <w:p w14:paraId="739C4CD8" w14:textId="77777777" w:rsidR="00D91AD4" w:rsidRPr="00D27F75" w:rsidRDefault="00AA0301" w:rsidP="00AA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(5 </w:t>
            </w:r>
            <w:r w:rsidRPr="009F5C3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CD1F0F" w14:paraId="4C1765FC" w14:textId="77777777" w:rsidTr="00CD1F0F">
        <w:tc>
          <w:tcPr>
            <w:tcW w:w="993" w:type="dxa"/>
            <w:shd w:val="clear" w:color="auto" w:fill="D9D9D9"/>
          </w:tcPr>
          <w:p w14:paraId="14246D57" w14:textId="77777777" w:rsidR="00CD1F0F" w:rsidRDefault="003D7968" w:rsidP="003D7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12:2</w:t>
            </w:r>
            <w:r w:rsidR="00CD1F0F">
              <w:rPr>
                <w:rFonts w:ascii="Times New Roman" w:hAnsi="Times New Roman" w:cs="Times New Roman"/>
                <w:b/>
              </w:rPr>
              <w:t>0- 12: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CD1F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834C6A" w14:textId="77777777" w:rsidR="00CD1F0F" w:rsidRPr="00D27F75" w:rsidRDefault="00CD1F0F" w:rsidP="008D70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Большая перемена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1AD4" w14:paraId="20289F43" w14:textId="77777777" w:rsidTr="00CD1F0F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8B04878" w14:textId="77777777" w:rsidR="00D91AD4" w:rsidRPr="00136E41" w:rsidRDefault="003D7968" w:rsidP="000A1C8A">
            <w:pPr>
              <w:spacing w:after="0" w:line="240" w:lineRule="auto"/>
              <w:ind w:right="-112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12:5</w:t>
            </w:r>
            <w:r w:rsidR="00AA0301">
              <w:rPr>
                <w:rFonts w:ascii="Times New Roman" w:hAnsi="Times New Roman" w:cs="Times New Roman"/>
                <w:b/>
              </w:rPr>
              <w:t>0 14</w:t>
            </w:r>
            <w:r w:rsidR="00D91AD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91AD4">
              <w:rPr>
                <w:rFonts w:ascii="Times New Roman" w:hAnsi="Times New Roman" w:cs="Times New Roman"/>
                <w:b/>
              </w:rPr>
              <w:t>0</w:t>
            </w:r>
          </w:p>
          <w:p w14:paraId="5DD8E7DA" w14:textId="77777777" w:rsidR="00D91AD4" w:rsidRDefault="00D91AD4" w:rsidP="000A1C8A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3823D" w14:textId="77777777" w:rsidR="00D91AD4" w:rsidRDefault="00D91AD4" w:rsidP="00735D4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AD4">
              <w:rPr>
                <w:rFonts w:ascii="Times New Roman" w:hAnsi="Times New Roman" w:cs="Times New Roman"/>
                <w:sz w:val="24"/>
                <w:szCs w:val="24"/>
              </w:rPr>
              <w:t>Практические задачи и ключи решений проблем пищевой аллергии и нарушений пищев</w:t>
            </w:r>
            <w:r w:rsidR="00E267DC">
              <w:rPr>
                <w:rFonts w:ascii="Times New Roman" w:hAnsi="Times New Roman" w:cs="Times New Roman"/>
                <w:sz w:val="24"/>
                <w:szCs w:val="24"/>
              </w:rPr>
              <w:t>арения у детей раннего возраста</w:t>
            </w:r>
          </w:p>
          <w:p w14:paraId="69E85B83" w14:textId="77777777" w:rsidR="00CD1F0F" w:rsidRPr="00D91AD4" w:rsidRDefault="00CD1F0F" w:rsidP="004642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BAC60" w14:textId="77777777" w:rsidR="00CD1F0F" w:rsidRPr="00F24D14" w:rsidRDefault="00CD1F0F" w:rsidP="00CD1F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F24D14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Симпозиум при поддержке компании «</w:t>
            </w:r>
            <w:proofErr w:type="spellStart"/>
            <w:r w:rsidRPr="00F24D14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Нутриция</w:t>
            </w:r>
            <w:proofErr w:type="spellEnd"/>
            <w:r w:rsidRPr="00F24D14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», баллы НМО не начисляются</w:t>
            </w:r>
          </w:p>
          <w:p w14:paraId="64E0950C" w14:textId="77777777" w:rsidR="00D91AD4" w:rsidRPr="00464238" w:rsidRDefault="00D91AD4" w:rsidP="004642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2D3B7" w14:textId="77777777" w:rsidR="00D91AD4" w:rsidRPr="00866E01" w:rsidRDefault="00D91AD4" w:rsidP="00866E01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66E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Костина Е.М.</w:t>
            </w:r>
          </w:p>
          <w:p w14:paraId="4B40CB9A" w14:textId="77777777" w:rsidR="00D91AD4" w:rsidRDefault="00D91AD4" w:rsidP="0086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01">
              <w:rPr>
                <w:rFonts w:ascii="Times New Roman" w:hAnsi="Times New Roman" w:cs="Times New Roman"/>
                <w:sz w:val="24"/>
                <w:szCs w:val="24"/>
              </w:rPr>
              <w:t xml:space="preserve">Случаи из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 мин.)</w:t>
            </w:r>
          </w:p>
          <w:p w14:paraId="0FCFAEA9" w14:textId="77777777" w:rsidR="00D91AD4" w:rsidRPr="00866E01" w:rsidRDefault="00D91AD4" w:rsidP="00866E01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66E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Ткаченко М.А.</w:t>
            </w:r>
          </w:p>
          <w:p w14:paraId="2D6C4976" w14:textId="77777777" w:rsidR="00D91AD4" w:rsidRDefault="00D91AD4" w:rsidP="0086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01">
              <w:rPr>
                <w:rFonts w:ascii="Times New Roman" w:hAnsi="Times New Roman" w:cs="Times New Roman"/>
                <w:sz w:val="24"/>
                <w:szCs w:val="24"/>
              </w:rPr>
              <w:t>Функциональные нарушения пищеварения или пищевая аллергия? Дифференциальный диагноз и алгоритмы ведения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мин.)</w:t>
            </w:r>
          </w:p>
          <w:p w14:paraId="2E4AF2F5" w14:textId="77777777" w:rsidR="00D91AD4" w:rsidRDefault="00D91AD4" w:rsidP="00866E01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05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Макарова С.Г.</w:t>
            </w:r>
          </w:p>
          <w:p w14:paraId="0C577899" w14:textId="4455FC4B" w:rsidR="00D91AD4" w:rsidRDefault="00D91AD4" w:rsidP="0086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0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формирования пищевой толерантности и правила расширения рациона при </w:t>
            </w:r>
            <w:proofErr w:type="gramStart"/>
            <w:r w:rsidRPr="00866E01">
              <w:rPr>
                <w:rFonts w:ascii="Times New Roman" w:hAnsi="Times New Roman" w:cs="Times New Roman"/>
                <w:sz w:val="24"/>
                <w:szCs w:val="24"/>
              </w:rPr>
              <w:t xml:space="preserve">АБКМ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66E0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BA4606" w14:textId="77777777" w:rsidR="00D91AD4" w:rsidRPr="00D27F75" w:rsidRDefault="00D91AD4" w:rsidP="00866E01">
            <w:pPr>
              <w:shd w:val="clear" w:color="auto" w:fill="EAF1DD" w:themeFill="accent3" w:themeFillTint="3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27F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Дискуссия </w:t>
            </w:r>
          </w:p>
          <w:p w14:paraId="0F1D0FC0" w14:textId="77777777" w:rsidR="00D91AD4" w:rsidRDefault="00D91AD4" w:rsidP="00735D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</w:t>
            </w: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5C3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D27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14:paraId="68F1FBBC" w14:textId="77777777" w:rsidR="00735D40" w:rsidRPr="00735D40" w:rsidRDefault="00735D40" w:rsidP="00735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265343F9" w14:textId="77777777" w:rsidR="00D91AD4" w:rsidRPr="00D27F75" w:rsidRDefault="00D91AD4" w:rsidP="0046423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636377C7" w14:textId="77777777" w:rsidR="005C45B1" w:rsidRDefault="005C45B1" w:rsidP="005C45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D40" w:rsidRPr="00735D40">
              <w:rPr>
                <w:rFonts w:ascii="Times New Roman" w:hAnsi="Times New Roman" w:cs="Times New Roman"/>
                <w:sz w:val="24"/>
                <w:szCs w:val="24"/>
              </w:rPr>
              <w:t xml:space="preserve">Мышечная дистрофия </w:t>
            </w:r>
            <w:proofErr w:type="spellStart"/>
            <w:r w:rsidR="00735D40" w:rsidRPr="00735D40">
              <w:rPr>
                <w:rFonts w:ascii="Times New Roman" w:hAnsi="Times New Roman" w:cs="Times New Roman"/>
                <w:sz w:val="24"/>
                <w:szCs w:val="24"/>
              </w:rPr>
              <w:t>Дюше</w:t>
            </w:r>
            <w:r w:rsidR="00F24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5D40" w:rsidRPr="00735D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14:paraId="79F702B4" w14:textId="77777777" w:rsidR="008053D0" w:rsidRDefault="008053D0" w:rsidP="008053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2FA56F" w14:textId="77777777" w:rsidR="008053D0" w:rsidRPr="00735D40" w:rsidRDefault="008053D0" w:rsidP="008053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D40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 Куренков А.Л.</w:t>
            </w:r>
          </w:p>
          <w:p w14:paraId="02EA587D" w14:textId="77777777" w:rsidR="00735D40" w:rsidRPr="00735D40" w:rsidRDefault="00735D40" w:rsidP="005C45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1599F" w14:textId="77777777" w:rsidR="005C45B1" w:rsidRPr="00F24D14" w:rsidRDefault="005C45B1" w:rsidP="005C45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F24D14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Симпозиум при поддержке компании «РТС», баллы НМО не начисляются</w:t>
            </w:r>
          </w:p>
          <w:p w14:paraId="12E81B08" w14:textId="77777777" w:rsidR="00735D40" w:rsidRPr="00735D40" w:rsidRDefault="00735D40" w:rsidP="00735D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1CC75" w14:textId="77777777" w:rsidR="00B544E7" w:rsidRDefault="00B544E7" w:rsidP="00B544E7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Куренков А.Л.</w:t>
            </w:r>
          </w:p>
          <w:p w14:paraId="5BED9A71" w14:textId="77777777" w:rsidR="00735D40" w:rsidRPr="00735D40" w:rsidRDefault="00735D40" w:rsidP="00735D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0">
              <w:rPr>
                <w:rFonts w:ascii="Times New Roman" w:hAnsi="Times New Roman" w:cs="Times New Roman"/>
                <w:sz w:val="24"/>
                <w:szCs w:val="24"/>
              </w:rPr>
              <w:t xml:space="preserve">Как не пропустить ребенка с </w:t>
            </w:r>
            <w:proofErr w:type="spellStart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>миодистрофией</w:t>
            </w:r>
            <w:proofErr w:type="spellEnd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>Дюшенна</w:t>
            </w:r>
            <w:proofErr w:type="spellEnd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приеме  (20 мин.)</w:t>
            </w:r>
          </w:p>
          <w:p w14:paraId="454AB74B" w14:textId="77777777" w:rsidR="00735D40" w:rsidRPr="00735D40" w:rsidRDefault="00735D40" w:rsidP="00735D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694B5" w14:textId="77777777" w:rsidR="00B544E7" w:rsidRPr="009B76D1" w:rsidRDefault="00B544E7" w:rsidP="00B544E7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Кондакова О.Б.</w:t>
            </w:r>
          </w:p>
          <w:p w14:paraId="2063C324" w14:textId="77777777" w:rsidR="00735D40" w:rsidRPr="00735D40" w:rsidRDefault="00735D40" w:rsidP="00735D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возможности </w:t>
            </w:r>
            <w:proofErr w:type="spellStart"/>
            <w:proofErr w:type="gramStart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proofErr w:type="spellEnd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 xml:space="preserve"> -генетической</w:t>
            </w:r>
            <w:proofErr w:type="gramEnd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</w:t>
            </w:r>
            <w:proofErr w:type="spellStart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>миодистрофии</w:t>
            </w:r>
            <w:proofErr w:type="spellEnd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>Дюшенна</w:t>
            </w:r>
            <w:proofErr w:type="spellEnd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14:paraId="2E41F852" w14:textId="77777777" w:rsidR="00735D40" w:rsidRPr="00735D40" w:rsidRDefault="00735D40" w:rsidP="00735D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03D21" w14:textId="77777777" w:rsidR="00B544E7" w:rsidRDefault="00B544E7" w:rsidP="00B544E7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Кузенкова Л.М.</w:t>
            </w:r>
          </w:p>
          <w:p w14:paraId="3C95DE93" w14:textId="77777777" w:rsidR="00735D40" w:rsidRPr="00735D40" w:rsidRDefault="00735D40" w:rsidP="00735D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0">
              <w:rPr>
                <w:rFonts w:ascii="Times New Roman" w:hAnsi="Times New Roman" w:cs="Times New Roman"/>
                <w:sz w:val="24"/>
                <w:szCs w:val="24"/>
              </w:rPr>
              <w:t xml:space="preserve">Шкалы оценки пациентов с </w:t>
            </w:r>
            <w:proofErr w:type="spellStart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>миодистрофией</w:t>
            </w:r>
            <w:proofErr w:type="spellEnd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>Дюшенна</w:t>
            </w:r>
            <w:proofErr w:type="spellEnd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 xml:space="preserve">  (30 мин.)</w:t>
            </w:r>
          </w:p>
          <w:p w14:paraId="5C888119" w14:textId="77777777" w:rsidR="00735D40" w:rsidRPr="00735D40" w:rsidRDefault="00735D40" w:rsidP="00735D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D71CC" w14:textId="77777777" w:rsidR="00B544E7" w:rsidRDefault="00B544E7" w:rsidP="00B544E7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Подклетнова Т.В.</w:t>
            </w:r>
          </w:p>
          <w:p w14:paraId="13939786" w14:textId="77777777" w:rsidR="00AA0301" w:rsidRPr="005C4FAC" w:rsidRDefault="00735D40" w:rsidP="00735D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0">
              <w:rPr>
                <w:rFonts w:ascii="Times New Roman" w:hAnsi="Times New Roman" w:cs="Times New Roman"/>
                <w:sz w:val="24"/>
                <w:szCs w:val="24"/>
              </w:rPr>
              <w:t xml:space="preserve">Опыт применения препарата </w:t>
            </w:r>
            <w:proofErr w:type="spellStart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>Трансларна</w:t>
            </w:r>
            <w:proofErr w:type="spellEnd"/>
            <w:r w:rsidRPr="00735D40">
              <w:rPr>
                <w:rFonts w:ascii="Times New Roman" w:hAnsi="Times New Roman" w:cs="Times New Roman"/>
                <w:sz w:val="24"/>
                <w:szCs w:val="24"/>
              </w:rPr>
              <w:t xml:space="preserve"> при лечении </w:t>
            </w:r>
            <w:proofErr w:type="spellStart"/>
            <w:r w:rsidR="005C4FAC">
              <w:rPr>
                <w:rFonts w:ascii="Times New Roman" w:hAnsi="Times New Roman" w:cs="Times New Roman"/>
                <w:sz w:val="24"/>
                <w:szCs w:val="24"/>
              </w:rPr>
              <w:t>миодистрофии</w:t>
            </w:r>
            <w:proofErr w:type="spellEnd"/>
            <w:r w:rsidR="005C4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FAC">
              <w:rPr>
                <w:rFonts w:ascii="Times New Roman" w:hAnsi="Times New Roman" w:cs="Times New Roman"/>
                <w:sz w:val="24"/>
                <w:szCs w:val="24"/>
              </w:rPr>
              <w:t>Дюшенна</w:t>
            </w:r>
            <w:proofErr w:type="spellEnd"/>
            <w:r w:rsidR="005C4FAC">
              <w:rPr>
                <w:rFonts w:ascii="Times New Roman" w:hAnsi="Times New Roman" w:cs="Times New Roman"/>
                <w:sz w:val="24"/>
                <w:szCs w:val="24"/>
              </w:rPr>
              <w:t xml:space="preserve"> - (20 мин.)</w:t>
            </w:r>
          </w:p>
        </w:tc>
      </w:tr>
      <w:tr w:rsidR="00CD1F0F" w14:paraId="64E760D6" w14:textId="77777777" w:rsidTr="00CD1F0F">
        <w:tc>
          <w:tcPr>
            <w:tcW w:w="993" w:type="dxa"/>
            <w:shd w:val="clear" w:color="auto" w:fill="D9D9D9"/>
          </w:tcPr>
          <w:p w14:paraId="51728DED" w14:textId="77777777" w:rsidR="00CD1F0F" w:rsidRDefault="003D7968" w:rsidP="003D79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14:2</w:t>
            </w:r>
            <w:r w:rsidR="00CD1F0F">
              <w:rPr>
                <w:rFonts w:ascii="Times New Roman" w:hAnsi="Times New Roman" w:cs="Times New Roman"/>
                <w:b/>
              </w:rPr>
              <w:t>0- 14: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D1F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BBACF7" w14:textId="77777777" w:rsidR="00CD1F0F" w:rsidRPr="00D27F75" w:rsidRDefault="00CD1F0F" w:rsidP="00464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D91AD4" w14:paraId="5FCAF54F" w14:textId="77777777" w:rsidTr="00CD1F0F">
        <w:tc>
          <w:tcPr>
            <w:tcW w:w="993" w:type="dxa"/>
            <w:shd w:val="clear" w:color="auto" w:fill="auto"/>
          </w:tcPr>
          <w:p w14:paraId="1B7ADB2B" w14:textId="77777777" w:rsidR="00D91AD4" w:rsidRPr="00136E41" w:rsidRDefault="00D91AD4" w:rsidP="003D796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:</w:t>
            </w:r>
            <w:r w:rsidR="003D796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-1</w:t>
            </w:r>
            <w:r w:rsidR="003D7968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:</w:t>
            </w:r>
            <w:r w:rsidR="003D796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6C9E6" w14:textId="77777777" w:rsidR="00D91AD4" w:rsidRPr="009E05C4" w:rsidRDefault="00D91AD4" w:rsidP="009958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Симпозиум: </w:t>
            </w:r>
            <w:r w:rsidR="00C81D96" w:rsidRPr="00C81D96">
              <w:rPr>
                <w:rFonts w:ascii="Times New Roman" w:hAnsi="Times New Roman" w:cs="Times New Roman"/>
                <w:sz w:val="24"/>
                <w:szCs w:val="24"/>
              </w:rPr>
              <w:t>Педиатрия сегодня</w:t>
            </w:r>
            <w:r w:rsidRPr="009E0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7EC6F1E" w14:textId="77777777" w:rsidR="00D91AD4" w:rsidRDefault="00D91AD4" w:rsidP="006927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6FC7B0" w14:textId="77777777" w:rsidR="00C81D96" w:rsidRPr="00C81D96" w:rsidRDefault="00C81D96" w:rsidP="00C81D96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1D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Кондакова О.Б.</w:t>
            </w:r>
          </w:p>
          <w:p w14:paraId="0F4C7319" w14:textId="77777777" w:rsidR="00C81D96" w:rsidRDefault="00C81D96" w:rsidP="00C8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96">
              <w:rPr>
                <w:rFonts w:ascii="Times New Roman" w:hAnsi="Times New Roman" w:cs="Times New Roman"/>
                <w:sz w:val="24"/>
                <w:szCs w:val="24"/>
              </w:rPr>
              <w:t>Дефицит AADC – заболевание под маской 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D7968">
              <w:rPr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  <w:p w14:paraId="02E8367D" w14:textId="77777777" w:rsidR="00C81D96" w:rsidRPr="00F24D14" w:rsidRDefault="00C81D96" w:rsidP="00C81D96">
            <w:pPr>
              <w:rPr>
                <w:rFonts w:ascii="Times New Roman" w:hAnsi="Times New Roman" w:cs="Times New Roman"/>
              </w:rPr>
            </w:pPr>
            <w:r w:rsidRPr="00F24D14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*доклад при поддержке компании «РТС», баллы НМО не начисляются</w:t>
            </w:r>
          </w:p>
          <w:p w14:paraId="217F19ED" w14:textId="77777777" w:rsidR="00C81D96" w:rsidRDefault="00C81D96" w:rsidP="00C81D96">
            <w:pPr>
              <w:tabs>
                <w:tab w:val="left" w:pos="62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4125BA3" w14:textId="77777777" w:rsidR="00D91AD4" w:rsidRPr="00D27F75" w:rsidRDefault="00D91AD4" w:rsidP="00692762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27F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Макарова С.Г.</w:t>
            </w:r>
          </w:p>
          <w:p w14:paraId="6F525215" w14:textId="77777777" w:rsidR="00D91AD4" w:rsidRDefault="00D91AD4" w:rsidP="006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Синбиотики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комплексной терапии атопического дерматита. Результаты</w:t>
            </w:r>
            <w:r w:rsidRPr="00D27F7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7F75">
              <w:rPr>
                <w:rFonts w:ascii="Times New Roman" w:hAnsi="Times New Roman" w:cs="Times New Roman"/>
                <w:sz w:val="24"/>
                <w:szCs w:val="24"/>
              </w:rPr>
              <w:t>Максилак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7F75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проведенного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ФГАУ «НМИЦ здоровья детей» Минздрава России* (15 мин.)</w:t>
            </w:r>
          </w:p>
          <w:p w14:paraId="4423CF9D" w14:textId="77777777" w:rsidR="00D91AD4" w:rsidRPr="00F24D14" w:rsidRDefault="00D91AD4" w:rsidP="006927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F24D14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*доклад при поддержке компании «</w:t>
            </w:r>
            <w:proofErr w:type="spellStart"/>
            <w:r w:rsidRPr="00F24D14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Binnopharm</w:t>
            </w:r>
            <w:proofErr w:type="spellEnd"/>
            <w:r w:rsidRPr="00F24D14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», баллы НМО не начисляются</w:t>
            </w:r>
          </w:p>
          <w:p w14:paraId="2CE087BD" w14:textId="77777777" w:rsidR="003D7968" w:rsidRDefault="003D7968" w:rsidP="006927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</w:p>
          <w:p w14:paraId="3CC41F00" w14:textId="77777777" w:rsidR="003D7968" w:rsidRPr="00D27F75" w:rsidRDefault="003D7968" w:rsidP="003D7968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27F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Макарова С.Г.</w:t>
            </w:r>
          </w:p>
          <w:p w14:paraId="4AE60576" w14:textId="77777777" w:rsidR="003D7968" w:rsidRPr="003D7968" w:rsidRDefault="003D7968" w:rsidP="003D79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8">
              <w:rPr>
                <w:rFonts w:ascii="Times New Roman" w:hAnsi="Times New Roman" w:cs="Times New Roman"/>
                <w:sz w:val="24"/>
                <w:szCs w:val="24"/>
              </w:rPr>
              <w:t>Показани</w:t>
            </w:r>
            <w:r w:rsidR="009958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7968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</w:t>
            </w:r>
          </w:p>
          <w:p w14:paraId="756C5E20" w14:textId="77777777" w:rsidR="003D7968" w:rsidRDefault="003D7968" w:rsidP="003D79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68">
              <w:rPr>
                <w:rFonts w:ascii="Times New Roman" w:hAnsi="Times New Roman" w:cs="Times New Roman"/>
                <w:sz w:val="24"/>
                <w:szCs w:val="24"/>
              </w:rPr>
              <w:t>Аминокислотных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14:paraId="5963DECB" w14:textId="77777777" w:rsidR="003D7968" w:rsidRPr="00692762" w:rsidRDefault="003D7968" w:rsidP="003D79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6767049C" w14:textId="77777777" w:rsidR="00D91AD4" w:rsidRDefault="00D91AD4" w:rsidP="006927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7628BFF7" w14:textId="77777777" w:rsidR="00831F35" w:rsidRPr="003D7968" w:rsidRDefault="00831F35" w:rsidP="0083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клинических случаев</w:t>
            </w:r>
          </w:p>
          <w:p w14:paraId="14596B22" w14:textId="77777777" w:rsidR="00831F35" w:rsidRDefault="00831F35" w:rsidP="00831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56FA954" w14:textId="77777777" w:rsidR="00831F35" w:rsidRPr="003D7968" w:rsidRDefault="00831F35" w:rsidP="00831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79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Модератор: </w:t>
            </w:r>
            <w:proofErr w:type="spellStart"/>
            <w:r w:rsidRPr="003D79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Ерешко</w:t>
            </w:r>
            <w:proofErr w:type="spellEnd"/>
            <w:r w:rsidRPr="003D79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О.А.</w:t>
            </w:r>
          </w:p>
          <w:p w14:paraId="67BFDB46" w14:textId="77777777" w:rsidR="00831F35" w:rsidRPr="003D7968" w:rsidRDefault="00831F35" w:rsidP="00831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64BEB83" w14:textId="77777777" w:rsidR="00831F35" w:rsidRPr="003D7968" w:rsidRDefault="00831F35" w:rsidP="00831F35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3D79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Аршба</w:t>
            </w:r>
            <w:proofErr w:type="spellEnd"/>
            <w:r w:rsidRPr="003D79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С.К. </w:t>
            </w:r>
          </w:p>
          <w:p w14:paraId="6996EDAF" w14:textId="77777777" w:rsidR="00831F35" w:rsidRDefault="00F87509" w:rsidP="0083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АСИТ с аллергенами клещей домашней пыли у детей с атопическим дерматитом и </w:t>
            </w:r>
            <w:proofErr w:type="spellStart"/>
            <w:r w:rsidRPr="00F875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коморбидной</w:t>
            </w:r>
            <w:proofErr w:type="spellEnd"/>
            <w:r w:rsidRPr="00F8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патологией </w:t>
            </w:r>
            <w:r w:rsidR="0083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31F35" w:rsidRPr="0056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</w:t>
            </w:r>
            <w:r w:rsidR="0083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E293E65" w14:textId="77777777" w:rsidR="00831F35" w:rsidRPr="005648C6" w:rsidRDefault="00831F35" w:rsidP="0083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4B9124" w14:textId="1D64EFF3" w:rsidR="00831F35" w:rsidRPr="003D7968" w:rsidRDefault="00831F35" w:rsidP="00831F35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D79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Галимова </w:t>
            </w:r>
            <w:proofErr w:type="gramStart"/>
            <w:r w:rsidRPr="003D79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А.А.</w:t>
            </w:r>
            <w:proofErr w:type="gramEnd"/>
            <w:r w:rsidR="00801F9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01F9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Вязанкина</w:t>
            </w:r>
            <w:proofErr w:type="spellEnd"/>
            <w:r w:rsidR="00801F9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С.С.</w:t>
            </w:r>
          </w:p>
          <w:p w14:paraId="410BF3DC" w14:textId="77777777" w:rsidR="00831F35" w:rsidRPr="003D7968" w:rsidRDefault="00DC4CB5" w:rsidP="00831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E0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и «атопический марш» </w:t>
            </w:r>
            <w:r w:rsidR="0083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31F35" w:rsidRPr="0056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</w:t>
            </w:r>
            <w:r w:rsidR="0083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2971A6A" w14:textId="77777777" w:rsidR="00831F35" w:rsidRPr="003D7968" w:rsidRDefault="00831F35" w:rsidP="0083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DCFFAA" w14:textId="77777777" w:rsidR="00831F35" w:rsidRPr="003D7968" w:rsidRDefault="00831F35" w:rsidP="00831F35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D79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Аветисян К.О.</w:t>
            </w:r>
          </w:p>
          <w:p w14:paraId="2E490E94" w14:textId="77777777" w:rsidR="00831F35" w:rsidRDefault="00831F35" w:rsidP="0083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Аллерген-специфическая терапия при аллергии на луговые травы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6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6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3C10ADF" w14:textId="77777777" w:rsidR="00E24724" w:rsidRPr="00E24724" w:rsidRDefault="00E24724" w:rsidP="00E24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732" w14:paraId="3037C297" w14:textId="77777777" w:rsidTr="00CD1F0F">
        <w:trPr>
          <w:trHeight w:val="317"/>
        </w:trPr>
        <w:tc>
          <w:tcPr>
            <w:tcW w:w="993" w:type="dxa"/>
            <w:shd w:val="clear" w:color="auto" w:fill="auto"/>
          </w:tcPr>
          <w:p w14:paraId="0831D1E9" w14:textId="77777777" w:rsidR="00CC4732" w:rsidRDefault="00CC4732" w:rsidP="00CC47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2E308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E308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-15</w:t>
            </w:r>
            <w:r>
              <w:rPr>
                <w:rFonts w:ascii="Times New Roman" w:hAnsi="Times New Roman" w:cs="Times New Roman"/>
                <w:b/>
              </w:rPr>
              <w:t>:5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14:paraId="7A4E94EF" w14:textId="77777777" w:rsidR="00CC4732" w:rsidRPr="003D7968" w:rsidRDefault="00CC4732" w:rsidP="00CC47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14:paraId="449EA68A" w14:textId="77777777" w:rsidR="00CC4732" w:rsidRDefault="00CC4732" w:rsidP="00CC4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0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Эозинофильный эзофагит в практике педиатра</w:t>
            </w:r>
          </w:p>
          <w:p w14:paraId="1567D5AD" w14:textId="77777777" w:rsidR="00CC4732" w:rsidRPr="009E05C4" w:rsidRDefault="00CC4732" w:rsidP="00CC47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7D03A5" w14:textId="77777777" w:rsidR="00CC4732" w:rsidRPr="009E05C4" w:rsidRDefault="00CC4732" w:rsidP="00CC4732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Т.Н.,  Лохматов М.М., </w:t>
            </w:r>
            <w:r w:rsidRPr="009E05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Макарова С.Г.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Куликов К.А.,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Тупыленко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9E05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Олдаковский</w:t>
            </w:r>
            <w:proofErr w:type="spellEnd"/>
            <w:r w:rsidRPr="009E05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В.И. </w:t>
            </w:r>
          </w:p>
          <w:p w14:paraId="1601BAD1" w14:textId="77777777" w:rsidR="00CC4732" w:rsidRPr="005648C6" w:rsidRDefault="00CC4732" w:rsidP="00CC47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C4">
              <w:rPr>
                <w:rFonts w:ascii="Times New Roman" w:hAnsi="Times New Roman" w:cs="Times New Roman"/>
                <w:sz w:val="24"/>
                <w:szCs w:val="24"/>
              </w:rPr>
              <w:t>Диагностика эозинофильного эзофагита у детей: клинические рекомендации и реальные паци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 w:rsidRPr="0056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6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14:paraId="5B68B0A7" w14:textId="77777777" w:rsidR="00CC4732" w:rsidRPr="009E05C4" w:rsidRDefault="00CC4732" w:rsidP="00CC4732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05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Лохматов М.М., Макарова С.Г., </w:t>
            </w:r>
            <w:proofErr w:type="spellStart"/>
            <w:r w:rsidRPr="009E05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Олдаковс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Т.Н., Куликов К.А., </w:t>
            </w:r>
            <w:proofErr w:type="spellStart"/>
            <w:r w:rsidRPr="009E05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Тупыленко</w:t>
            </w:r>
            <w:proofErr w:type="spellEnd"/>
            <w:r w:rsidRPr="009E05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А.В., Алхасов А.Б.</w:t>
            </w:r>
          </w:p>
          <w:p w14:paraId="2F5EDAF8" w14:textId="5A4DD081" w:rsidR="00CC4732" w:rsidRPr="003D7968" w:rsidRDefault="00CC4732" w:rsidP="00CC47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32">
              <w:rPr>
                <w:rFonts w:ascii="Times New Roman" w:hAnsi="Times New Roman" w:cs="Times New Roman"/>
                <w:sz w:val="24"/>
                <w:szCs w:val="24"/>
              </w:rPr>
              <w:t>Стеноз пищевода у ребёнка 12 лет с эозинофильным эзофагитом: диагностика и лечение (20 мин.)</w:t>
            </w:r>
          </w:p>
        </w:tc>
        <w:tc>
          <w:tcPr>
            <w:tcW w:w="850" w:type="dxa"/>
            <w:gridSpan w:val="2"/>
          </w:tcPr>
          <w:p w14:paraId="650315A3" w14:textId="77777777" w:rsidR="00CC4732" w:rsidRPr="00D27F75" w:rsidRDefault="00CC4732" w:rsidP="00CC47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B521632" w14:textId="77777777" w:rsidR="00CC4732" w:rsidRPr="003B275F" w:rsidRDefault="00CC4732" w:rsidP="00CC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B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Аллергодиагностика сегодня</w:t>
            </w:r>
          </w:p>
          <w:p w14:paraId="772A7060" w14:textId="77777777" w:rsidR="00CC4732" w:rsidRPr="003B275F" w:rsidRDefault="00CC4732" w:rsidP="00CC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260883" w14:textId="77777777" w:rsidR="00CC4732" w:rsidRPr="003B275F" w:rsidRDefault="00CC4732" w:rsidP="00CC4732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27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Сновская М.А.</w:t>
            </w:r>
          </w:p>
          <w:p w14:paraId="78216A52" w14:textId="77777777" w:rsidR="00CC4732" w:rsidRDefault="00CC4732" w:rsidP="00CC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возможности лабораторной аллергодиагностики (25 мин.)</w:t>
            </w:r>
          </w:p>
          <w:p w14:paraId="34F8B8BC" w14:textId="77777777" w:rsidR="00CC4732" w:rsidRDefault="00CC4732" w:rsidP="00CC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D3E255" w14:textId="77777777" w:rsidR="00CC4732" w:rsidRPr="003B275F" w:rsidRDefault="00CC4732" w:rsidP="00CC4732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Радыгина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Т.В.</w:t>
            </w:r>
          </w:p>
          <w:p w14:paraId="573BE7C8" w14:textId="0F9EAF26" w:rsidR="00CC4732" w:rsidRPr="00D27F75" w:rsidRDefault="00CC4732" w:rsidP="00CC47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аллергодиагностика по оценке активации базофилов (20 мин.)</w:t>
            </w:r>
          </w:p>
        </w:tc>
      </w:tr>
      <w:tr w:rsidR="00CC4732" w14:paraId="574174DE" w14:textId="77777777" w:rsidTr="00CD1F0F">
        <w:tc>
          <w:tcPr>
            <w:tcW w:w="993" w:type="dxa"/>
            <w:shd w:val="clear" w:color="auto" w:fill="D9D9D9"/>
          </w:tcPr>
          <w:p w14:paraId="6630FA03" w14:textId="77777777" w:rsidR="00CC4732" w:rsidRDefault="00CC4732" w:rsidP="00CC47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15:55- 16:00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F43926" w14:textId="77777777" w:rsidR="00CC4732" w:rsidRPr="00D27F75" w:rsidRDefault="00CC4732" w:rsidP="00CC47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CC4732" w14:paraId="566CFF62" w14:textId="77777777" w:rsidTr="00530E29">
        <w:trPr>
          <w:trHeight w:val="317"/>
        </w:trPr>
        <w:tc>
          <w:tcPr>
            <w:tcW w:w="993" w:type="dxa"/>
            <w:shd w:val="clear" w:color="auto" w:fill="auto"/>
          </w:tcPr>
          <w:p w14:paraId="052D517A" w14:textId="77777777" w:rsidR="00CC4732" w:rsidRDefault="00CC4732" w:rsidP="00CC47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16:00-16:45</w:t>
            </w:r>
          </w:p>
          <w:p w14:paraId="369B6D38" w14:textId="77777777" w:rsidR="00CC4732" w:rsidRDefault="00CC4732" w:rsidP="00CC47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5"/>
            <w:shd w:val="clear" w:color="auto" w:fill="auto"/>
          </w:tcPr>
          <w:p w14:paraId="5BD4AF33" w14:textId="6B9A5A07" w:rsidR="00CC4732" w:rsidRDefault="00CC4732" w:rsidP="00CC4732">
            <w:pPr>
              <w:tabs>
                <w:tab w:val="left" w:pos="6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Лекция профессора:</w:t>
            </w:r>
            <w:r w:rsidRPr="00D27F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692B">
              <w:rPr>
                <w:rFonts w:ascii="Times New Roman" w:hAnsi="Times New Roman" w:cs="Times New Roman"/>
                <w:sz w:val="24"/>
                <w:szCs w:val="24"/>
              </w:rPr>
              <w:t>астроинтестин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пищевая аллергия у детей</w:t>
            </w:r>
          </w:p>
          <w:p w14:paraId="1B7CBDD9" w14:textId="77777777" w:rsidR="00CC4732" w:rsidRPr="00D27F75" w:rsidRDefault="00CC4732" w:rsidP="00CC4732">
            <w:pPr>
              <w:tabs>
                <w:tab w:val="left" w:pos="62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731803" w14:textId="095231BD" w:rsidR="00CC4732" w:rsidRPr="003D7968" w:rsidRDefault="00CC4732" w:rsidP="00CC4732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Макарова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С.Г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14:paraId="2E8E39B4" w14:textId="77777777" w:rsidR="00CD1F0F" w:rsidRDefault="00CD1F0F" w:rsidP="00A13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885D6" w14:textId="77777777" w:rsidR="00A13443" w:rsidRPr="009958F7" w:rsidRDefault="00CD1F0F" w:rsidP="009958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b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CD1F0F" w14:paraId="4A1CF657" w14:textId="77777777" w:rsidTr="00CD1F0F">
        <w:trPr>
          <w:trHeight w:val="846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14:paraId="7643153E" w14:textId="77777777" w:rsidR="00CD1F0F" w:rsidRDefault="00CD1F0F" w:rsidP="00CD1F0F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92D5B3" w14:textId="77777777" w:rsidR="00CD1F0F" w:rsidRDefault="00CD1F0F" w:rsidP="00CD1F0F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апреля (2 день)</w:t>
            </w:r>
          </w:p>
        </w:tc>
      </w:tr>
      <w:tr w:rsidR="00CD1F0F" w14:paraId="45F39144" w14:textId="77777777" w:rsidTr="00CD1F0F">
        <w:tc>
          <w:tcPr>
            <w:tcW w:w="993" w:type="dxa"/>
            <w:tcBorders>
              <w:top w:val="single" w:sz="4" w:space="0" w:color="auto"/>
            </w:tcBorders>
          </w:tcPr>
          <w:p w14:paraId="542337ED" w14:textId="77777777" w:rsidR="00CD1F0F" w:rsidRDefault="00CD1F0F" w:rsidP="00CD1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14:paraId="66257482" w14:textId="77777777" w:rsidR="00CD1F0F" w:rsidRDefault="00CD1F0F" w:rsidP="00CD1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Зал №1</w:t>
            </w:r>
          </w:p>
        </w:tc>
      </w:tr>
      <w:tr w:rsidR="00CD1F0F" w:rsidRPr="00D27F75" w14:paraId="4EB3C8E8" w14:textId="77777777" w:rsidTr="00CD1F0F">
        <w:tc>
          <w:tcPr>
            <w:tcW w:w="993" w:type="dxa"/>
          </w:tcPr>
          <w:p w14:paraId="2C18C914" w14:textId="77777777" w:rsidR="00CD1F0F" w:rsidRDefault="00CD1F0F" w:rsidP="00CD1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9:00-10:30</w:t>
            </w:r>
          </w:p>
        </w:tc>
        <w:tc>
          <w:tcPr>
            <w:tcW w:w="9497" w:type="dxa"/>
            <w:shd w:val="clear" w:color="auto" w:fill="auto"/>
          </w:tcPr>
          <w:p w14:paraId="4DE6C2E8" w14:textId="77777777" w:rsidR="00CD1F0F" w:rsidRDefault="00CD1F0F" w:rsidP="00CD1F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Симпозиум: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460E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СМА</w:t>
            </w:r>
            <w:r w:rsidRPr="00525D63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8D0126D" w14:textId="77777777" w:rsidR="00CD1F0F" w:rsidRPr="00230977" w:rsidRDefault="00CD1F0F" w:rsidP="00CD1F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0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Модератор: Кузенкова Л.М. </w:t>
            </w:r>
          </w:p>
          <w:p w14:paraId="515FB8C3" w14:textId="77777777" w:rsidR="00CD1F0F" w:rsidRDefault="00CD1F0F" w:rsidP="00CD1F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03FF086" w14:textId="77777777" w:rsidR="00CD1F0F" w:rsidRPr="00F24D14" w:rsidRDefault="00CD1F0F" w:rsidP="00CD1F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F24D14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Симпозиум при поддержке компании «</w:t>
            </w:r>
            <w:r w:rsidR="00EF16F3" w:rsidRPr="00F24D14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Джонсон &amp; Джонсон</w:t>
            </w:r>
            <w:r w:rsidRPr="00F24D14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», баллы НМО не начисляются</w:t>
            </w:r>
          </w:p>
          <w:p w14:paraId="0FFB1CCC" w14:textId="77777777" w:rsidR="00CD1F0F" w:rsidRPr="00525D63" w:rsidRDefault="00CD1F0F" w:rsidP="00CD1F0F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5D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Кузенкова Л.М. </w:t>
            </w:r>
          </w:p>
          <w:p w14:paraId="2F8C88F7" w14:textId="77777777" w:rsidR="00CD1F0F" w:rsidRPr="00525D63" w:rsidRDefault="00CD1F0F" w:rsidP="00CD1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977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 w:rsidRPr="005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голосование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D6F30D1" w14:textId="77777777" w:rsidR="00CD1F0F" w:rsidRPr="00525D63" w:rsidRDefault="00CD1F0F" w:rsidP="00CD1F0F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5D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Пак Л.А. </w:t>
            </w:r>
          </w:p>
          <w:p w14:paraId="6DB08788" w14:textId="77777777" w:rsidR="00CD1F0F" w:rsidRPr="00525D63" w:rsidRDefault="00CD1F0F" w:rsidP="00CD1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977">
              <w:rPr>
                <w:rFonts w:ascii="Times New Roman" w:hAnsi="Times New Roman" w:cs="Times New Roman"/>
                <w:sz w:val="24"/>
                <w:szCs w:val="24"/>
              </w:rPr>
              <w:t>Патофизиология</w:t>
            </w:r>
            <w:r w:rsidRPr="005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СМА: основа для практикующего врача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5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14:paraId="284C62CB" w14:textId="77777777" w:rsidR="00CD1F0F" w:rsidRPr="00525D63" w:rsidRDefault="00CD1F0F" w:rsidP="00CD1F0F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5D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Попович С.Г. </w:t>
            </w:r>
          </w:p>
          <w:p w14:paraId="1576DF4A" w14:textId="77777777" w:rsidR="00CD1F0F" w:rsidRPr="00525D63" w:rsidRDefault="00CD1F0F" w:rsidP="00CD1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977">
              <w:rPr>
                <w:rFonts w:ascii="Times New Roman" w:hAnsi="Times New Roman" w:cs="Times New Roman"/>
                <w:sz w:val="24"/>
                <w:szCs w:val="24"/>
              </w:rPr>
              <w:t>Красные</w:t>
            </w:r>
            <w:r w:rsidRPr="005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флаги в диагностике СМА и подходы к терапии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14:paraId="0C60CFAF" w14:textId="77777777" w:rsidR="00CD1F0F" w:rsidRPr="00525D63" w:rsidRDefault="00CD1F0F" w:rsidP="00CD1F0F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5D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Кузенкова Л.М. </w:t>
            </w:r>
          </w:p>
          <w:p w14:paraId="790C3015" w14:textId="77777777" w:rsidR="00CD1F0F" w:rsidRPr="00525D63" w:rsidRDefault="00CD1F0F" w:rsidP="00CD1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977">
              <w:rPr>
                <w:rFonts w:ascii="Times New Roman" w:hAnsi="Times New Roman" w:cs="Times New Roman"/>
                <w:sz w:val="24"/>
                <w:szCs w:val="24"/>
              </w:rPr>
              <w:t>Важные</w:t>
            </w:r>
            <w:r w:rsidRPr="005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факторы в выборе и применении патогенетической терапии при СМА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14:paraId="639D88B8" w14:textId="77777777" w:rsidR="00CD1F0F" w:rsidRPr="00525D63" w:rsidRDefault="00CD1F0F" w:rsidP="00CD1F0F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525D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Понятова</w:t>
            </w:r>
            <w:proofErr w:type="spellEnd"/>
            <w:r w:rsidRPr="00525D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О.А.</w:t>
            </w:r>
          </w:p>
          <w:p w14:paraId="2D92D4AF" w14:textId="77777777" w:rsidR="00CD1F0F" w:rsidRPr="00525D63" w:rsidRDefault="00CD1F0F" w:rsidP="00CD1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977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5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пациентов со СМА: реальная практика в Пензенской обл</w:t>
            </w:r>
            <w:r w:rsidR="00F2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</w:t>
            </w:r>
            <w:r w:rsidRPr="005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14:paraId="74F60F3E" w14:textId="77777777" w:rsidR="00CD1F0F" w:rsidRPr="00525D63" w:rsidRDefault="00CD1F0F" w:rsidP="00CD1F0F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5D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Кузенкова Л.М. </w:t>
            </w:r>
          </w:p>
          <w:p w14:paraId="1EB3BD47" w14:textId="77777777" w:rsidR="00CD1F0F" w:rsidRDefault="00CD1F0F" w:rsidP="00CD1F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977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 w:rsidRPr="005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голосование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0711B17" w14:textId="77777777" w:rsidR="00CD1F0F" w:rsidRPr="00525D63" w:rsidRDefault="00CD1F0F" w:rsidP="00CD1F0F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Дискуссия</w:t>
            </w:r>
          </w:p>
          <w:p w14:paraId="3E293A71" w14:textId="77777777" w:rsidR="00CD1F0F" w:rsidRDefault="00CD1F0F" w:rsidP="00CD1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 </w:t>
            </w:r>
            <w:r w:rsidRPr="0023097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CD1F0F" w14:paraId="65137163" w14:textId="77777777" w:rsidTr="00CD1F0F"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14:paraId="622F4D89" w14:textId="77777777" w:rsidR="00CD1F0F" w:rsidRDefault="00CD1F0F" w:rsidP="00CD1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10:30-10:35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BE7821" w14:textId="77777777" w:rsidR="00CD1F0F" w:rsidRDefault="00CD1F0F" w:rsidP="00CD1F0F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CD1F0F" w:rsidRPr="00D27F75" w14:paraId="3225B7B2" w14:textId="77777777" w:rsidTr="00CD1F0F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5F1D648" w14:textId="77777777" w:rsidR="00CD1F0F" w:rsidRDefault="009958F7" w:rsidP="009958F7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10:35-11:2</w:t>
            </w:r>
            <w:r w:rsidR="00CD1F0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6508A" w14:textId="77777777" w:rsidR="00CD1F0F" w:rsidRDefault="00CD1F0F" w:rsidP="00CD1F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6F3" w:rsidRPr="00EF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возможности в лечении спинальной мышечной атрофии</w:t>
            </w:r>
          </w:p>
          <w:p w14:paraId="023C8372" w14:textId="77777777" w:rsidR="00F24D14" w:rsidRDefault="00F24D14" w:rsidP="00F24D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Модератор</w:t>
            </w:r>
            <w:r w:rsidRPr="005202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Кузенкова Л.М.</w:t>
            </w:r>
          </w:p>
          <w:p w14:paraId="668B6090" w14:textId="77777777" w:rsidR="00F24D14" w:rsidRDefault="00F24D14" w:rsidP="00CD1F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C045E58" w14:textId="77777777" w:rsidR="00CD1F0F" w:rsidRPr="00F24D14" w:rsidRDefault="00CD1F0F" w:rsidP="00CD1F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F24D14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Симпозиум при поддержке компании «РОШ», баллы НМО не начисляются</w:t>
            </w:r>
          </w:p>
          <w:p w14:paraId="1EA3FAE9" w14:textId="77777777" w:rsidR="00EF16F3" w:rsidRPr="00525D63" w:rsidRDefault="00EF16F3" w:rsidP="00EF16F3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5D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Кузенкова Л.М. </w:t>
            </w:r>
          </w:p>
          <w:p w14:paraId="13DD852E" w14:textId="77777777" w:rsidR="00EF16F3" w:rsidRPr="00EF16F3" w:rsidRDefault="00EF16F3" w:rsidP="00EF1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Эврисди</w:t>
            </w:r>
            <w:proofErr w:type="spellEnd"/>
            <w:r w:rsidRPr="00EF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расширяя горизонты лечения СМА (30мин</w:t>
            </w:r>
            <w:r w:rsidR="00DC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44AE298" w14:textId="77777777" w:rsidR="00EF16F3" w:rsidRPr="00525D63" w:rsidRDefault="00EF16F3" w:rsidP="00EF16F3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F16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Попович С.Г.</w:t>
            </w:r>
            <w:r w:rsidRPr="00525D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37E3B37E" w14:textId="77777777" w:rsidR="00EF16F3" w:rsidRPr="00EF16F3" w:rsidRDefault="00EF16F3" w:rsidP="00EF16F3">
            <w:pPr>
              <w:rPr>
                <w:rFonts w:eastAsia="Times New Roman" w:cs="Calibri"/>
                <w:color w:val="000000"/>
              </w:rPr>
            </w:pPr>
            <w:r w:rsidRPr="00EF16F3">
              <w:rPr>
                <w:rFonts w:ascii="Times New Roman" w:hAnsi="Times New Roman" w:cs="Times New Roman"/>
                <w:sz w:val="24"/>
                <w:szCs w:val="24"/>
              </w:rPr>
              <w:t xml:space="preserve">Опыт применения препарата </w:t>
            </w:r>
            <w:proofErr w:type="spellStart"/>
            <w:r w:rsidRPr="00EF16F3">
              <w:rPr>
                <w:rFonts w:ascii="Times New Roman" w:hAnsi="Times New Roman" w:cs="Times New Roman"/>
                <w:sz w:val="24"/>
                <w:szCs w:val="24"/>
              </w:rPr>
              <w:t>Эврисди</w:t>
            </w:r>
            <w:proofErr w:type="spellEnd"/>
            <w:r w:rsidRPr="00EF16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16F3">
              <w:rPr>
                <w:rFonts w:ascii="Times New Roman" w:hAnsi="Times New Roman" w:cs="Times New Roman"/>
                <w:sz w:val="24"/>
                <w:szCs w:val="24"/>
              </w:rPr>
              <w:t>рисдиплам</w:t>
            </w:r>
            <w:proofErr w:type="spellEnd"/>
            <w:r w:rsidRPr="00EF16F3">
              <w:rPr>
                <w:rFonts w:ascii="Times New Roman" w:hAnsi="Times New Roman" w:cs="Times New Roman"/>
                <w:sz w:val="24"/>
                <w:szCs w:val="24"/>
              </w:rPr>
              <w:t>) (15мин</w:t>
            </w:r>
            <w:r w:rsidR="00DC4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Helvetica" w:eastAsia="Times New Roman" w:hAnsi="Helvetica"/>
                <w:color w:val="333333"/>
                <w:shd w:val="clear" w:color="auto" w:fill="EDF1F3"/>
              </w:rPr>
              <w:t>)</w:t>
            </w:r>
          </w:p>
          <w:p w14:paraId="3569AD2F" w14:textId="77777777" w:rsidR="00CD1F0F" w:rsidRPr="00692762" w:rsidRDefault="00CD1F0F" w:rsidP="00CD1F0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D1F0F" w14:paraId="3B68C07E" w14:textId="77777777" w:rsidTr="00CD1F0F">
        <w:tc>
          <w:tcPr>
            <w:tcW w:w="993" w:type="dxa"/>
            <w:shd w:val="clear" w:color="auto" w:fill="D9D9D9"/>
          </w:tcPr>
          <w:p w14:paraId="6C04F669" w14:textId="77777777" w:rsidR="00CD1F0F" w:rsidRDefault="009958F7" w:rsidP="009958F7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CD1F0F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</w:t>
            </w:r>
            <w:r w:rsidR="00CD1F0F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1</w:t>
            </w:r>
            <w:r w:rsidR="00CD1F0F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</w:t>
            </w:r>
            <w:r w:rsidR="00CD1F0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497" w:type="dxa"/>
            <w:shd w:val="clear" w:color="auto" w:fill="D9D9D9"/>
            <w:vAlign w:val="center"/>
          </w:tcPr>
          <w:p w14:paraId="156E16AE" w14:textId="77777777" w:rsidR="00CD1F0F" w:rsidRDefault="00CD1F0F" w:rsidP="00CD1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CD1F0F" w:rsidRPr="00D27F75" w14:paraId="114AC714" w14:textId="77777777" w:rsidTr="00CD1F0F">
        <w:trPr>
          <w:trHeight w:val="784"/>
        </w:trPr>
        <w:tc>
          <w:tcPr>
            <w:tcW w:w="993" w:type="dxa"/>
          </w:tcPr>
          <w:p w14:paraId="3CAD6CDA" w14:textId="77777777" w:rsidR="00CD1F0F" w:rsidRDefault="009958F7" w:rsidP="00CD1F0F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CD1F0F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2</w:t>
            </w:r>
            <w:r w:rsidR="00CD1F0F">
              <w:rPr>
                <w:rFonts w:ascii="Times New Roman" w:hAnsi="Times New Roman"/>
                <w:b/>
              </w:rPr>
              <w:t>5-12:</w:t>
            </w:r>
            <w:r>
              <w:rPr>
                <w:rFonts w:ascii="Times New Roman" w:hAnsi="Times New Roman"/>
                <w:b/>
              </w:rPr>
              <w:t>5</w:t>
            </w:r>
            <w:r w:rsidR="00CD1F0F">
              <w:rPr>
                <w:rFonts w:ascii="Times New Roman" w:hAnsi="Times New Roman"/>
                <w:b/>
              </w:rPr>
              <w:t>5</w:t>
            </w:r>
          </w:p>
          <w:p w14:paraId="6435C12F" w14:textId="77777777" w:rsidR="00CD1F0F" w:rsidRDefault="00CD1F0F" w:rsidP="00CD1F0F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</w:p>
          <w:p w14:paraId="7D4107AE" w14:textId="77777777" w:rsidR="00CD1F0F" w:rsidRDefault="00CD1F0F" w:rsidP="00CD1F0F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14:paraId="42D095B9" w14:textId="77777777" w:rsidR="00CD1F0F" w:rsidRPr="00DC4CB5" w:rsidRDefault="00CD1F0F" w:rsidP="00CD1F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Крапивница </w:t>
            </w:r>
            <w:r w:rsidR="00DC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</w:t>
            </w:r>
          </w:p>
          <w:p w14:paraId="570CA941" w14:textId="77777777" w:rsidR="00CD1F0F" w:rsidRDefault="00CD1F0F" w:rsidP="00CD1F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02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Модераторы: </w:t>
            </w:r>
            <w:proofErr w:type="spellStart"/>
            <w:r w:rsidRPr="005202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Ларькова</w:t>
            </w:r>
            <w:proofErr w:type="spellEnd"/>
            <w:r w:rsidRPr="005202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5202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решко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О.А.</w:t>
            </w:r>
          </w:p>
          <w:p w14:paraId="1BC614A8" w14:textId="77777777" w:rsidR="00CD1F0F" w:rsidRPr="00230977" w:rsidRDefault="00CD1F0F" w:rsidP="00CD1F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1913360B" w14:textId="77777777" w:rsidR="00CD1F0F" w:rsidRPr="005202BF" w:rsidRDefault="00CD1F0F" w:rsidP="00CD1F0F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02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Ларькова  И.А.</w:t>
            </w:r>
          </w:p>
          <w:p w14:paraId="110D02A4" w14:textId="77777777" w:rsidR="00CD1F0F" w:rsidRPr="005648C6" w:rsidRDefault="00CD1F0F" w:rsidP="00CD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C6">
              <w:rPr>
                <w:rFonts w:ascii="Times New Roman" w:hAnsi="Times New Roman" w:cs="Times New Roman"/>
                <w:sz w:val="24"/>
                <w:szCs w:val="24"/>
              </w:rPr>
              <w:t>Проблема хронической крапивницы в практике педиатра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648C6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B2AFB5C" w14:textId="77777777" w:rsidR="00CD1F0F" w:rsidRPr="005202BF" w:rsidRDefault="00CD1F0F" w:rsidP="00CD1F0F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5202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Ерешко</w:t>
            </w:r>
            <w:proofErr w:type="spellEnd"/>
            <w:r w:rsidRPr="005202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О.А.</w:t>
            </w:r>
          </w:p>
          <w:p w14:paraId="7AF9D195" w14:textId="77777777" w:rsidR="00CD1F0F" w:rsidRPr="005202BF" w:rsidRDefault="00CD1F0F" w:rsidP="00CD1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безопасное 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омализумаба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сочетанной аллергической патологии (20</w:t>
            </w:r>
            <w:r w:rsidRPr="005648C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CEA472D" w14:textId="77777777" w:rsidR="00CD1F0F" w:rsidRPr="005202BF" w:rsidRDefault="00CD1F0F" w:rsidP="00CD1F0F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02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Ларькова  И.А.</w:t>
            </w:r>
          </w:p>
          <w:p w14:paraId="22B9618A" w14:textId="77777777" w:rsidR="00CD1F0F" w:rsidRDefault="00CD1F0F" w:rsidP="00CD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C6">
              <w:rPr>
                <w:rFonts w:ascii="Times New Roman" w:hAnsi="Times New Roman" w:cs="Times New Roman"/>
                <w:sz w:val="24"/>
                <w:szCs w:val="24"/>
              </w:rPr>
              <w:t>Хроническая спонтанная крапивница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</w:t>
            </w:r>
            <w:r w:rsidRPr="005648C6">
              <w:rPr>
                <w:rFonts w:ascii="Times New Roman" w:hAnsi="Times New Roman" w:cs="Times New Roman"/>
                <w:sz w:val="24"/>
                <w:szCs w:val="24"/>
              </w:rPr>
              <w:t>роническая индуцируемая  крапивница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клинических примерах</w:t>
            </w:r>
            <w:r w:rsidRPr="0056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Pr="005648C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CDFBCF4" w14:textId="77777777" w:rsidR="00CD1F0F" w:rsidRDefault="00CD1F0F" w:rsidP="00CD1F0F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81B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Дискуссия </w:t>
            </w:r>
          </w:p>
          <w:p w14:paraId="6E60C3F7" w14:textId="77777777" w:rsidR="00CD1F0F" w:rsidRPr="00384589" w:rsidRDefault="00CD1F0F" w:rsidP="00CD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1B8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D1F0F" w14:paraId="41390877" w14:textId="77777777" w:rsidTr="00CD1F0F">
        <w:tc>
          <w:tcPr>
            <w:tcW w:w="993" w:type="dxa"/>
            <w:shd w:val="clear" w:color="auto" w:fill="D9D9D9"/>
          </w:tcPr>
          <w:p w14:paraId="7CC416EA" w14:textId="77777777" w:rsidR="00CD1F0F" w:rsidRDefault="00CD1F0F" w:rsidP="009958F7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12:</w:t>
            </w:r>
            <w:r w:rsidR="009958F7">
              <w:rPr>
                <w:rFonts w:ascii="Times New Roman" w:hAnsi="Times New Roman"/>
                <w:b/>
              </w:rPr>
              <w:t>55-13</w:t>
            </w:r>
            <w:r>
              <w:rPr>
                <w:rFonts w:ascii="Times New Roman" w:hAnsi="Times New Roman"/>
                <w:b/>
              </w:rPr>
              <w:t>:</w:t>
            </w:r>
            <w:r w:rsidR="009958F7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497" w:type="dxa"/>
            <w:shd w:val="clear" w:color="auto" w:fill="D9D9D9"/>
            <w:vAlign w:val="center"/>
          </w:tcPr>
          <w:p w14:paraId="09B0083F" w14:textId="77777777" w:rsidR="00CD1F0F" w:rsidRDefault="00CD1F0F" w:rsidP="00CD1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F0F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перемена</w:t>
            </w:r>
          </w:p>
        </w:tc>
      </w:tr>
      <w:tr w:rsidR="00CD1F0F" w:rsidRPr="00881B81" w14:paraId="6C8AC571" w14:textId="77777777" w:rsidTr="00CD1F0F">
        <w:tc>
          <w:tcPr>
            <w:tcW w:w="993" w:type="dxa"/>
          </w:tcPr>
          <w:p w14:paraId="4406A42F" w14:textId="77777777" w:rsidR="00CD1F0F" w:rsidRDefault="009958F7" w:rsidP="00CD1F0F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CD1F0F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15-14</w:t>
            </w:r>
            <w:r w:rsidR="00CD1F0F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00</w:t>
            </w:r>
          </w:p>
          <w:p w14:paraId="4DD56894" w14:textId="77777777" w:rsidR="00CD1F0F" w:rsidRDefault="00CD1F0F" w:rsidP="00CD1F0F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14:paraId="0F19D6E0" w14:textId="77777777" w:rsidR="00CD1F0F" w:rsidRPr="00881B81" w:rsidRDefault="00CD1F0F" w:rsidP="00CD1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81">
              <w:rPr>
                <w:rFonts w:ascii="Times New Roman" w:hAnsi="Times New Roman" w:cs="Times New Roman"/>
                <w:b/>
                <w:sz w:val="24"/>
                <w:szCs w:val="24"/>
              </w:rPr>
              <w:t>Лекция профессора</w:t>
            </w:r>
            <w:r w:rsidR="007472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4726A" w:rsidRPr="00564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Атопический дерматит у детей:</w:t>
            </w:r>
            <w:r w:rsidR="0074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современное состояние проблемы</w:t>
            </w:r>
          </w:p>
          <w:p w14:paraId="6D55126F" w14:textId="77777777" w:rsidR="00CD1F0F" w:rsidRPr="005202BF" w:rsidRDefault="00CD1F0F" w:rsidP="00CD1F0F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02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Мурашкин Н.Н.</w:t>
            </w:r>
          </w:p>
          <w:p w14:paraId="73B11BF7" w14:textId="77777777" w:rsidR="00CD1F0F" w:rsidRPr="00881B81" w:rsidRDefault="00CD1F0F" w:rsidP="00CD1F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8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(45 мин</w:t>
            </w:r>
            <w:r w:rsidR="00DC4C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D1F0F" w:rsidRPr="00D27F75" w14:paraId="3A17ECA3" w14:textId="77777777" w:rsidTr="00CD1F0F">
        <w:tc>
          <w:tcPr>
            <w:tcW w:w="993" w:type="dxa"/>
          </w:tcPr>
          <w:p w14:paraId="22C583DA" w14:textId="77777777" w:rsidR="00CD1F0F" w:rsidRDefault="009958F7" w:rsidP="00CD1F0F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</w:t>
            </w:r>
            <w:r w:rsidR="00CD1F0F">
              <w:rPr>
                <w:rFonts w:ascii="Times New Roman" w:hAnsi="Times New Roman"/>
                <w:b/>
              </w:rPr>
              <w:t>-14:</w:t>
            </w:r>
            <w:r>
              <w:rPr>
                <w:rFonts w:ascii="Times New Roman" w:hAnsi="Times New Roman"/>
                <w:b/>
              </w:rPr>
              <w:t>45</w:t>
            </w:r>
          </w:p>
          <w:p w14:paraId="0E600928" w14:textId="77777777" w:rsidR="00CD1F0F" w:rsidRDefault="00CD1F0F" w:rsidP="00CD1F0F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14:paraId="154BF789" w14:textId="77777777" w:rsidR="00CD1F0F" w:rsidRPr="0074726A" w:rsidRDefault="00CD1F0F" w:rsidP="00CD1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F75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Отдельные вопросы диагностики и тактики ведения </w:t>
            </w:r>
            <w:r w:rsidR="00EF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атопического дерматита у детей</w:t>
            </w:r>
          </w:p>
          <w:p w14:paraId="1E63F87F" w14:textId="77777777" w:rsidR="00CD1F0F" w:rsidRPr="005202BF" w:rsidRDefault="00CD1F0F" w:rsidP="00CD1F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2BF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 Мурашкин Н.Н.</w:t>
            </w:r>
          </w:p>
          <w:p w14:paraId="7C40DCAD" w14:textId="77777777" w:rsidR="00CD1F0F" w:rsidRPr="005202BF" w:rsidRDefault="00CD1F0F" w:rsidP="00CD1F0F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5202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Опрятин</w:t>
            </w:r>
            <w:proofErr w:type="spellEnd"/>
            <w:r w:rsidRPr="005202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Л.А. </w:t>
            </w:r>
          </w:p>
          <w:p w14:paraId="5F5ED00F" w14:textId="77777777" w:rsidR="00CD1F0F" w:rsidRPr="005202BF" w:rsidRDefault="00CD1F0F" w:rsidP="00CD1F0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02BF">
              <w:rPr>
                <w:rFonts w:ascii="Times New Roman" w:hAnsi="Times New Roman" w:cs="Times New Roman"/>
                <w:bCs/>
                <w:sz w:val="24"/>
                <w:szCs w:val="24"/>
              </w:rPr>
              <w:t>Аутоиммунн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формы атопического дерматита</w:t>
            </w:r>
            <w:r w:rsidRPr="00520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 мин.)</w:t>
            </w:r>
          </w:p>
          <w:p w14:paraId="5360A8FD" w14:textId="77777777" w:rsidR="00CD1F0F" w:rsidRPr="005202BF" w:rsidRDefault="00CD1F0F" w:rsidP="00CD1F0F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02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Епишев Р.В.</w:t>
            </w:r>
          </w:p>
          <w:p w14:paraId="3E3FCE13" w14:textId="77777777" w:rsidR="00CD1F0F" w:rsidRPr="005202BF" w:rsidRDefault="00CD1F0F" w:rsidP="00CD1F0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02BF">
              <w:rPr>
                <w:rFonts w:ascii="Times New Roman" w:hAnsi="Times New Roman" w:cs="Times New Roman"/>
                <w:bCs/>
                <w:sz w:val="24"/>
                <w:szCs w:val="24"/>
              </w:rPr>
              <w:t>Атопический дерматит и первичные иммунодефициты: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инико-диагностические параллели </w:t>
            </w:r>
            <w:r w:rsidRPr="005202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5202BF">
              <w:rPr>
                <w:rFonts w:ascii="Times New Roman" w:hAnsi="Times New Roman" w:cs="Times New Roman"/>
                <w:bCs/>
                <w:sz w:val="24"/>
                <w:szCs w:val="24"/>
              </w:rPr>
              <w:t>15 мин.)</w:t>
            </w:r>
          </w:p>
          <w:p w14:paraId="30D1726A" w14:textId="77777777" w:rsidR="00CD1F0F" w:rsidRPr="005202BF" w:rsidRDefault="00CD1F0F" w:rsidP="00CD1F0F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02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Иванов Р.А. </w:t>
            </w:r>
          </w:p>
          <w:p w14:paraId="6E1F193B" w14:textId="77777777" w:rsidR="00CD1F0F" w:rsidRPr="00414C22" w:rsidRDefault="00CD1F0F" w:rsidP="00CD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BF">
              <w:rPr>
                <w:rFonts w:ascii="Times New Roman" w:hAnsi="Times New Roman" w:cs="Times New Roman"/>
                <w:bCs/>
                <w:sz w:val="24"/>
                <w:szCs w:val="24"/>
              </w:rPr>
              <w:t>Атопический дерматит и вита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 D: факты и спорные вопросы </w:t>
            </w:r>
            <w:r w:rsidRPr="005202BF">
              <w:rPr>
                <w:rFonts w:ascii="Times New Roman" w:hAnsi="Times New Roman" w:cs="Times New Roman"/>
                <w:bCs/>
                <w:sz w:val="24"/>
                <w:szCs w:val="24"/>
              </w:rPr>
              <w:t>(15 мин.)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1F0F" w14:paraId="46239CAD" w14:textId="77777777" w:rsidTr="00CD1F0F">
        <w:tc>
          <w:tcPr>
            <w:tcW w:w="993" w:type="dxa"/>
            <w:shd w:val="clear" w:color="auto" w:fill="D9D9D9"/>
          </w:tcPr>
          <w:p w14:paraId="42DDFAF6" w14:textId="77777777" w:rsidR="00CD1F0F" w:rsidRDefault="009958F7" w:rsidP="009958F7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14:45-14:50</w:t>
            </w:r>
          </w:p>
        </w:tc>
        <w:tc>
          <w:tcPr>
            <w:tcW w:w="9497" w:type="dxa"/>
            <w:shd w:val="clear" w:color="auto" w:fill="D9D9D9"/>
          </w:tcPr>
          <w:p w14:paraId="58F18FB9" w14:textId="77777777" w:rsidR="00CD1F0F" w:rsidRDefault="00CD1F0F" w:rsidP="00CD1F0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D1F0F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CD1F0F" w14:paraId="5C83D786" w14:textId="77777777" w:rsidTr="00CD1F0F">
        <w:trPr>
          <w:trHeight w:val="541"/>
        </w:trPr>
        <w:tc>
          <w:tcPr>
            <w:tcW w:w="993" w:type="dxa"/>
          </w:tcPr>
          <w:p w14:paraId="5F3E64F9" w14:textId="77777777" w:rsidR="00CD1F0F" w:rsidRDefault="00CD1F0F" w:rsidP="00CD1F0F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</w:t>
            </w:r>
            <w:r w:rsidR="009958F7">
              <w:rPr>
                <w:rFonts w:ascii="Times New Roman" w:hAnsi="Times New Roman"/>
                <w:b/>
              </w:rPr>
              <w:t>50</w:t>
            </w:r>
            <w:r>
              <w:rPr>
                <w:rFonts w:ascii="Times New Roman" w:hAnsi="Times New Roman"/>
                <w:b/>
              </w:rPr>
              <w:t xml:space="preserve"> -15:35</w:t>
            </w:r>
          </w:p>
          <w:p w14:paraId="77B49346" w14:textId="77777777" w:rsidR="00CD1F0F" w:rsidRDefault="00CD1F0F" w:rsidP="00CD1F0F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14:paraId="6582D711" w14:textId="77777777" w:rsidR="00CD1F0F" w:rsidRDefault="009958F7" w:rsidP="00CD1F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Лекция:</w:t>
            </w:r>
            <w:r w:rsidR="00EF1CB6" w:rsidRPr="0099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Новый Национальный календарь прививок России, Приказ N1122 - в помощь практикующему врачу</w:t>
            </w:r>
            <w:r w:rsidR="00EF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81A414" w14:textId="77777777" w:rsidR="00CD1F0F" w:rsidRDefault="00CD1F0F" w:rsidP="00CD1F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3808B99" w14:textId="77777777" w:rsidR="00CD1F0F" w:rsidRPr="00230977" w:rsidRDefault="00CD1F0F" w:rsidP="00CD1F0F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309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Ткаченко Н.Е.</w:t>
            </w:r>
          </w:p>
          <w:p w14:paraId="257861D9" w14:textId="77777777" w:rsidR="00CD1F0F" w:rsidRDefault="009958F7" w:rsidP="0099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D1F0F" w:rsidRPr="0056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  <w:p w14:paraId="164E7FA7" w14:textId="77777777" w:rsidR="009958F7" w:rsidRPr="009958F7" w:rsidRDefault="009958F7" w:rsidP="0099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8F7" w14:paraId="4530E1EC" w14:textId="77777777" w:rsidTr="00CD1F0F">
        <w:trPr>
          <w:trHeight w:val="541"/>
        </w:trPr>
        <w:tc>
          <w:tcPr>
            <w:tcW w:w="993" w:type="dxa"/>
          </w:tcPr>
          <w:p w14:paraId="48F00FD0" w14:textId="306AF868" w:rsidR="009958F7" w:rsidRPr="009958F7" w:rsidRDefault="009958F7" w:rsidP="00CD1F0F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  <w:r w:rsidRPr="009958F7">
              <w:rPr>
                <w:rFonts w:ascii="Times New Roman" w:hAnsi="Times New Roman"/>
                <w:b/>
              </w:rPr>
              <w:t>15:35-16:</w:t>
            </w:r>
            <w:r w:rsidR="00CC4732">
              <w:rPr>
                <w:rFonts w:ascii="Times New Roman" w:hAnsi="Times New Roman"/>
                <w:b/>
              </w:rPr>
              <w:t>2</w:t>
            </w:r>
            <w:r w:rsidRPr="009958F7">
              <w:rPr>
                <w:rFonts w:ascii="Times New Roman" w:hAnsi="Times New Roman"/>
                <w:b/>
              </w:rPr>
              <w:t>0</w:t>
            </w:r>
          </w:p>
          <w:p w14:paraId="3C9B7A20" w14:textId="77777777" w:rsidR="009958F7" w:rsidRDefault="009958F7" w:rsidP="00CD1F0F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14:paraId="33A8F61E" w14:textId="77777777" w:rsidR="009958F7" w:rsidRPr="009958F7" w:rsidRDefault="009958F7" w:rsidP="0099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958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Мастер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9958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класс по </w:t>
            </w:r>
            <w:r w:rsidR="00F24D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вакцинопрофилактике</w:t>
            </w:r>
          </w:p>
          <w:p w14:paraId="73F6A43A" w14:textId="77777777" w:rsidR="009958F7" w:rsidRPr="009958F7" w:rsidRDefault="009958F7" w:rsidP="0099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8074246" w14:textId="77777777" w:rsidR="009958F7" w:rsidRPr="009958F7" w:rsidRDefault="009958F7" w:rsidP="009958F7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958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Бокучава Е. Г.</w:t>
            </w:r>
          </w:p>
          <w:p w14:paraId="2986655A" w14:textId="77777777" w:rsidR="009958F7" w:rsidRDefault="009958F7" w:rsidP="0099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Вакцинация детей с </w:t>
            </w:r>
            <w:proofErr w:type="spellStart"/>
            <w:r w:rsidRPr="0099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аллергопатологией</w:t>
            </w:r>
            <w:proofErr w:type="spellEnd"/>
            <w:r w:rsidRPr="0099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Прививать нельзя бояться!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 мин.)</w:t>
            </w:r>
          </w:p>
          <w:p w14:paraId="23EAF315" w14:textId="77777777" w:rsidR="009958F7" w:rsidRPr="009958F7" w:rsidRDefault="009958F7" w:rsidP="0099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7C27C0" w14:textId="77777777" w:rsidR="009958F7" w:rsidRPr="009958F7" w:rsidRDefault="009958F7" w:rsidP="009958F7">
            <w:pPr>
              <w:shd w:val="clear" w:color="auto" w:fill="EAF1D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958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Ткаченко Н. Е.</w:t>
            </w:r>
          </w:p>
          <w:p w14:paraId="410DB04A" w14:textId="77777777" w:rsidR="009958F7" w:rsidRDefault="009958F7" w:rsidP="0099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9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Нежелательные явления в поствакцинальном периоде, клинические примеры (собственный опыт отделения)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(25 мин.)</w:t>
            </w:r>
          </w:p>
        </w:tc>
      </w:tr>
      <w:tr w:rsidR="00DA6C67" w14:paraId="18C2A1A1" w14:textId="77777777" w:rsidTr="009E242B">
        <w:tc>
          <w:tcPr>
            <w:tcW w:w="993" w:type="dxa"/>
            <w:shd w:val="clear" w:color="auto" w:fill="D9D9D9"/>
          </w:tcPr>
          <w:p w14:paraId="76C51DC1" w14:textId="31CF8309" w:rsidR="00DA6C67" w:rsidRDefault="00DA6C67" w:rsidP="009E242B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</w:t>
            </w:r>
            <w:r w:rsidR="00CC473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0-16:</w:t>
            </w:r>
            <w:r w:rsidR="00CC473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497" w:type="dxa"/>
            <w:shd w:val="clear" w:color="auto" w:fill="D9D9D9"/>
          </w:tcPr>
          <w:p w14:paraId="03135C25" w14:textId="77777777" w:rsidR="00DA6C67" w:rsidRDefault="00DA6C67" w:rsidP="009E2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D1F0F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DA6C67" w14:paraId="3D561634" w14:textId="77777777" w:rsidTr="00CD1F0F">
        <w:trPr>
          <w:trHeight w:val="541"/>
        </w:trPr>
        <w:tc>
          <w:tcPr>
            <w:tcW w:w="993" w:type="dxa"/>
          </w:tcPr>
          <w:p w14:paraId="2FE8C141" w14:textId="098E7C6B" w:rsidR="00DA6C67" w:rsidRPr="009958F7" w:rsidRDefault="00DA6C67" w:rsidP="00CD1F0F">
            <w:pPr>
              <w:spacing w:after="0" w:line="240" w:lineRule="auto"/>
              <w:ind w:right="-1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</w:t>
            </w:r>
            <w:r w:rsidR="00CC473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5-17:</w:t>
            </w:r>
            <w:r w:rsidR="00CC473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97" w:type="dxa"/>
          </w:tcPr>
          <w:p w14:paraId="0F5D09FF" w14:textId="77777777" w:rsidR="00DA6C67" w:rsidRDefault="00DA6C67" w:rsidP="00DA6C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Лекция:</w:t>
            </w:r>
            <w:r w:rsidRPr="003D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Антивакцинальное</w:t>
            </w:r>
            <w:proofErr w:type="spellEnd"/>
            <w:r w:rsidRPr="003D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движение. Упущенные возможности</w:t>
            </w:r>
          </w:p>
          <w:p w14:paraId="7F552EE2" w14:textId="77777777" w:rsidR="00DA6C67" w:rsidRDefault="00DA6C67" w:rsidP="00DA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F49D99" w14:textId="77777777" w:rsidR="00DA6C67" w:rsidRPr="003D7968" w:rsidRDefault="00DA6C67" w:rsidP="00DA6C67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Галицкая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М.Г.</w:t>
            </w:r>
            <w:proofErr w:type="gramEnd"/>
          </w:p>
          <w:p w14:paraId="0F4AA2D9" w14:textId="77777777" w:rsidR="00DA6C67" w:rsidRPr="009958F7" w:rsidRDefault="00DA6C67" w:rsidP="00995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7F57E8CE" w14:textId="77777777" w:rsidR="00603A77" w:rsidRDefault="00603A77">
      <w:pPr>
        <w:rPr>
          <w:rFonts w:ascii="Times New Roman" w:hAnsi="Times New Roman"/>
          <w:b/>
          <w:bCs/>
          <w:spacing w:val="-20"/>
        </w:rPr>
      </w:pPr>
    </w:p>
    <w:sectPr w:rsidR="00603A77">
      <w:headerReference w:type="default" r:id="rId10"/>
      <w:pgSz w:w="11900" w:h="16840"/>
      <w:pgMar w:top="127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357D" w14:textId="77777777" w:rsidR="00576A21" w:rsidRDefault="00576A21">
      <w:r>
        <w:separator/>
      </w:r>
    </w:p>
  </w:endnote>
  <w:endnote w:type="continuationSeparator" w:id="0">
    <w:p w14:paraId="6F9F23D1" w14:textId="77777777" w:rsidR="00576A21" w:rsidRDefault="0057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6FA6" w14:textId="77777777" w:rsidR="00576A21" w:rsidRDefault="00576A21">
      <w:r>
        <w:separator/>
      </w:r>
    </w:p>
  </w:footnote>
  <w:footnote w:type="continuationSeparator" w:id="0">
    <w:p w14:paraId="49FFCA6B" w14:textId="77777777" w:rsidR="00576A21" w:rsidRDefault="0057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856428"/>
      <w:docPartObj>
        <w:docPartGallery w:val="Page Numbers (Top of Page)"/>
        <w:docPartUnique/>
      </w:docPartObj>
    </w:sdtPr>
    <w:sdtEndPr/>
    <w:sdtContent>
      <w:p w14:paraId="18097663" w14:textId="77777777" w:rsidR="00F24D14" w:rsidRDefault="00F24D1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92B">
          <w:rPr>
            <w:noProof/>
          </w:rPr>
          <w:t>3</w:t>
        </w:r>
        <w:r>
          <w:fldChar w:fldCharType="end"/>
        </w:r>
      </w:p>
    </w:sdtContent>
  </w:sdt>
  <w:p w14:paraId="3E0F6E1C" w14:textId="77777777" w:rsidR="00F24D14" w:rsidRDefault="00F24D14">
    <w:pPr>
      <w:pStyle w:val="af"/>
      <w:ind w:hanging="426"/>
      <w:rPr>
        <w:i/>
        <w:color w:val="7F7F7F"/>
        <w:sz w:val="20"/>
        <w:szCs w:val="20"/>
      </w:rPr>
    </w:pPr>
    <w:r>
      <w:t>Школа здоровья детей, Пенза 06-07.04.2022</w:t>
    </w:r>
    <w: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644"/>
    <w:multiLevelType w:val="hybridMultilevel"/>
    <w:tmpl w:val="56D0D9A8"/>
    <w:lvl w:ilvl="0" w:tplc="7A00BD40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DA269A26">
      <w:start w:val="1"/>
      <w:numFmt w:val="lowerLetter"/>
      <w:lvlText w:val="%2."/>
      <w:lvlJc w:val="left"/>
      <w:pPr>
        <w:ind w:left="1061" w:hanging="360"/>
      </w:pPr>
    </w:lvl>
    <w:lvl w:ilvl="2" w:tplc="1296442E">
      <w:start w:val="1"/>
      <w:numFmt w:val="lowerRoman"/>
      <w:lvlText w:val="%3."/>
      <w:lvlJc w:val="right"/>
      <w:pPr>
        <w:ind w:left="1781" w:hanging="180"/>
      </w:pPr>
    </w:lvl>
    <w:lvl w:ilvl="3" w:tplc="0C463A6A">
      <w:start w:val="1"/>
      <w:numFmt w:val="decimal"/>
      <w:lvlText w:val="%4."/>
      <w:lvlJc w:val="left"/>
      <w:pPr>
        <w:ind w:left="2501" w:hanging="360"/>
      </w:pPr>
    </w:lvl>
    <w:lvl w:ilvl="4" w:tplc="506EF3D2">
      <w:start w:val="1"/>
      <w:numFmt w:val="lowerLetter"/>
      <w:lvlText w:val="%5."/>
      <w:lvlJc w:val="left"/>
      <w:pPr>
        <w:ind w:left="3221" w:hanging="360"/>
      </w:pPr>
    </w:lvl>
    <w:lvl w:ilvl="5" w:tplc="8AFEB5B8">
      <w:start w:val="1"/>
      <w:numFmt w:val="lowerRoman"/>
      <w:lvlText w:val="%6."/>
      <w:lvlJc w:val="right"/>
      <w:pPr>
        <w:ind w:left="3941" w:hanging="180"/>
      </w:pPr>
    </w:lvl>
    <w:lvl w:ilvl="6" w:tplc="00007794">
      <w:start w:val="1"/>
      <w:numFmt w:val="decimal"/>
      <w:lvlText w:val="%7."/>
      <w:lvlJc w:val="left"/>
      <w:pPr>
        <w:ind w:left="4661" w:hanging="360"/>
      </w:pPr>
    </w:lvl>
    <w:lvl w:ilvl="7" w:tplc="C532A014">
      <w:start w:val="1"/>
      <w:numFmt w:val="lowerLetter"/>
      <w:lvlText w:val="%8."/>
      <w:lvlJc w:val="left"/>
      <w:pPr>
        <w:ind w:left="5381" w:hanging="360"/>
      </w:pPr>
    </w:lvl>
    <w:lvl w:ilvl="8" w:tplc="C9A4570C">
      <w:start w:val="1"/>
      <w:numFmt w:val="lowerRoman"/>
      <w:lvlText w:val="%9."/>
      <w:lvlJc w:val="right"/>
      <w:pPr>
        <w:ind w:left="6101" w:hanging="180"/>
      </w:pPr>
    </w:lvl>
  </w:abstractNum>
  <w:abstractNum w:abstractNumId="1" w15:restartNumberingAfterBreak="0">
    <w:nsid w:val="133E6AE0"/>
    <w:multiLevelType w:val="hybridMultilevel"/>
    <w:tmpl w:val="B55C396E"/>
    <w:lvl w:ilvl="0" w:tplc="C478B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385B9E">
      <w:start w:val="1"/>
      <w:numFmt w:val="lowerLetter"/>
      <w:lvlText w:val="%2."/>
      <w:lvlJc w:val="left"/>
      <w:pPr>
        <w:ind w:left="1440" w:hanging="360"/>
      </w:pPr>
    </w:lvl>
    <w:lvl w:ilvl="2" w:tplc="231C6534">
      <w:start w:val="1"/>
      <w:numFmt w:val="lowerRoman"/>
      <w:lvlText w:val="%3."/>
      <w:lvlJc w:val="right"/>
      <w:pPr>
        <w:ind w:left="2160" w:hanging="180"/>
      </w:pPr>
    </w:lvl>
    <w:lvl w:ilvl="3" w:tplc="00621C94">
      <w:start w:val="1"/>
      <w:numFmt w:val="decimal"/>
      <w:lvlText w:val="%4."/>
      <w:lvlJc w:val="left"/>
      <w:pPr>
        <w:ind w:left="2880" w:hanging="360"/>
      </w:pPr>
    </w:lvl>
    <w:lvl w:ilvl="4" w:tplc="BF26A3BE">
      <w:start w:val="1"/>
      <w:numFmt w:val="lowerLetter"/>
      <w:lvlText w:val="%5."/>
      <w:lvlJc w:val="left"/>
      <w:pPr>
        <w:ind w:left="3600" w:hanging="360"/>
      </w:pPr>
    </w:lvl>
    <w:lvl w:ilvl="5" w:tplc="5EB6D338">
      <w:start w:val="1"/>
      <w:numFmt w:val="lowerRoman"/>
      <w:lvlText w:val="%6."/>
      <w:lvlJc w:val="right"/>
      <w:pPr>
        <w:ind w:left="4320" w:hanging="180"/>
      </w:pPr>
    </w:lvl>
    <w:lvl w:ilvl="6" w:tplc="8FE84F96">
      <w:start w:val="1"/>
      <w:numFmt w:val="decimal"/>
      <w:lvlText w:val="%7."/>
      <w:lvlJc w:val="left"/>
      <w:pPr>
        <w:ind w:left="5040" w:hanging="360"/>
      </w:pPr>
    </w:lvl>
    <w:lvl w:ilvl="7" w:tplc="C2281628">
      <w:start w:val="1"/>
      <w:numFmt w:val="lowerLetter"/>
      <w:lvlText w:val="%8."/>
      <w:lvlJc w:val="left"/>
      <w:pPr>
        <w:ind w:left="5760" w:hanging="360"/>
      </w:pPr>
    </w:lvl>
    <w:lvl w:ilvl="8" w:tplc="5FA48A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A768B"/>
    <w:multiLevelType w:val="hybridMultilevel"/>
    <w:tmpl w:val="E348C58C"/>
    <w:lvl w:ilvl="0" w:tplc="FDD68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DC51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8217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2AF7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640A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FA33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BA07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FCC9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6A96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55671"/>
    <w:multiLevelType w:val="hybridMultilevel"/>
    <w:tmpl w:val="DA6A9D66"/>
    <w:lvl w:ilvl="0" w:tplc="E0104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2A3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A8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C4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C6C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90D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2E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E06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60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D71A6"/>
    <w:multiLevelType w:val="hybridMultilevel"/>
    <w:tmpl w:val="9B40916E"/>
    <w:lvl w:ilvl="0" w:tplc="9AD4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88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8E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21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7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61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66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8E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00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9BA"/>
    <w:multiLevelType w:val="hybridMultilevel"/>
    <w:tmpl w:val="E736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1557"/>
    <w:multiLevelType w:val="hybridMultilevel"/>
    <w:tmpl w:val="D1BA461A"/>
    <w:lvl w:ilvl="0" w:tplc="A27E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34938A">
      <w:start w:val="1"/>
      <w:numFmt w:val="lowerLetter"/>
      <w:lvlText w:val="%2."/>
      <w:lvlJc w:val="left"/>
      <w:pPr>
        <w:ind w:left="1440" w:hanging="360"/>
      </w:pPr>
    </w:lvl>
    <w:lvl w:ilvl="2" w:tplc="A110529A">
      <w:start w:val="1"/>
      <w:numFmt w:val="lowerRoman"/>
      <w:lvlText w:val="%3."/>
      <w:lvlJc w:val="right"/>
      <w:pPr>
        <w:ind w:left="2160" w:hanging="180"/>
      </w:pPr>
    </w:lvl>
    <w:lvl w:ilvl="3" w:tplc="76482D2A">
      <w:start w:val="1"/>
      <w:numFmt w:val="decimal"/>
      <w:lvlText w:val="%4."/>
      <w:lvlJc w:val="left"/>
      <w:pPr>
        <w:ind w:left="2880" w:hanging="360"/>
      </w:pPr>
    </w:lvl>
    <w:lvl w:ilvl="4" w:tplc="0DF61B0C">
      <w:start w:val="1"/>
      <w:numFmt w:val="lowerLetter"/>
      <w:lvlText w:val="%5."/>
      <w:lvlJc w:val="left"/>
      <w:pPr>
        <w:ind w:left="3600" w:hanging="360"/>
      </w:pPr>
    </w:lvl>
    <w:lvl w:ilvl="5" w:tplc="1634428A">
      <w:start w:val="1"/>
      <w:numFmt w:val="lowerRoman"/>
      <w:lvlText w:val="%6."/>
      <w:lvlJc w:val="right"/>
      <w:pPr>
        <w:ind w:left="4320" w:hanging="180"/>
      </w:pPr>
    </w:lvl>
    <w:lvl w:ilvl="6" w:tplc="2F983300">
      <w:start w:val="1"/>
      <w:numFmt w:val="decimal"/>
      <w:lvlText w:val="%7."/>
      <w:lvlJc w:val="left"/>
      <w:pPr>
        <w:ind w:left="5040" w:hanging="360"/>
      </w:pPr>
    </w:lvl>
    <w:lvl w:ilvl="7" w:tplc="0EFE7F14">
      <w:start w:val="1"/>
      <w:numFmt w:val="lowerLetter"/>
      <w:lvlText w:val="%8."/>
      <w:lvlJc w:val="left"/>
      <w:pPr>
        <w:ind w:left="5760" w:hanging="360"/>
      </w:pPr>
    </w:lvl>
    <w:lvl w:ilvl="8" w:tplc="C78A98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3758F"/>
    <w:multiLevelType w:val="hybridMultilevel"/>
    <w:tmpl w:val="A6488938"/>
    <w:lvl w:ilvl="0" w:tplc="99049CA4">
      <w:start w:val="1"/>
      <w:numFmt w:val="bullet"/>
      <w:lvlText w:val=""/>
      <w:lvlJc w:val="left"/>
      <w:pPr>
        <w:ind w:left="720" w:hanging="360"/>
      </w:pPr>
    </w:lvl>
    <w:lvl w:ilvl="1" w:tplc="A4FCD106">
      <w:start w:val="1"/>
      <w:numFmt w:val="decimal"/>
      <w:lvlText w:val=""/>
      <w:lvlJc w:val="left"/>
      <w:rPr>
        <w:rFonts w:cs="Times New Roman"/>
      </w:rPr>
    </w:lvl>
    <w:lvl w:ilvl="2" w:tplc="5B6816DC">
      <w:start w:val="1"/>
      <w:numFmt w:val="decimal"/>
      <w:lvlText w:val=""/>
      <w:lvlJc w:val="left"/>
      <w:rPr>
        <w:rFonts w:cs="Times New Roman"/>
      </w:rPr>
    </w:lvl>
    <w:lvl w:ilvl="3" w:tplc="3D5A02B0">
      <w:start w:val="1"/>
      <w:numFmt w:val="decimal"/>
      <w:lvlText w:val=""/>
      <w:lvlJc w:val="left"/>
      <w:rPr>
        <w:rFonts w:cs="Times New Roman"/>
      </w:rPr>
    </w:lvl>
    <w:lvl w:ilvl="4" w:tplc="91A8409E">
      <w:start w:val="1"/>
      <w:numFmt w:val="decimal"/>
      <w:lvlText w:val=""/>
      <w:lvlJc w:val="left"/>
      <w:rPr>
        <w:rFonts w:cs="Times New Roman"/>
      </w:rPr>
    </w:lvl>
    <w:lvl w:ilvl="5" w:tplc="712C0BAE">
      <w:start w:val="1"/>
      <w:numFmt w:val="decimal"/>
      <w:lvlText w:val=""/>
      <w:lvlJc w:val="left"/>
      <w:rPr>
        <w:rFonts w:cs="Times New Roman"/>
      </w:rPr>
    </w:lvl>
    <w:lvl w:ilvl="6" w:tplc="68DC215A">
      <w:start w:val="1"/>
      <w:numFmt w:val="decimal"/>
      <w:lvlText w:val=""/>
      <w:lvlJc w:val="left"/>
      <w:rPr>
        <w:rFonts w:cs="Times New Roman"/>
      </w:rPr>
    </w:lvl>
    <w:lvl w:ilvl="7" w:tplc="E104ED40">
      <w:start w:val="1"/>
      <w:numFmt w:val="decimal"/>
      <w:lvlText w:val=""/>
      <w:lvlJc w:val="left"/>
      <w:rPr>
        <w:rFonts w:cs="Times New Roman"/>
      </w:rPr>
    </w:lvl>
    <w:lvl w:ilvl="8" w:tplc="796C8368">
      <w:start w:val="1"/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CB35411"/>
    <w:multiLevelType w:val="hybridMultilevel"/>
    <w:tmpl w:val="A6905C1C"/>
    <w:lvl w:ilvl="0" w:tplc="0C961D98">
      <w:start w:val="1"/>
      <w:numFmt w:val="bullet"/>
      <w:lvlText w:val=""/>
      <w:lvlJc w:val="left"/>
      <w:pPr>
        <w:ind w:left="720" w:hanging="360"/>
      </w:pPr>
    </w:lvl>
    <w:lvl w:ilvl="1" w:tplc="D3807D94">
      <w:start w:val="1"/>
      <w:numFmt w:val="decimal"/>
      <w:lvlText w:val=""/>
      <w:lvlJc w:val="left"/>
      <w:rPr>
        <w:rFonts w:cs="Times New Roman"/>
      </w:rPr>
    </w:lvl>
    <w:lvl w:ilvl="2" w:tplc="3B6C0A70">
      <w:start w:val="1"/>
      <w:numFmt w:val="decimal"/>
      <w:lvlText w:val=""/>
      <w:lvlJc w:val="left"/>
      <w:rPr>
        <w:rFonts w:cs="Times New Roman"/>
      </w:rPr>
    </w:lvl>
    <w:lvl w:ilvl="3" w:tplc="A7641C78">
      <w:start w:val="1"/>
      <w:numFmt w:val="decimal"/>
      <w:lvlText w:val=""/>
      <w:lvlJc w:val="left"/>
      <w:rPr>
        <w:rFonts w:cs="Times New Roman"/>
      </w:rPr>
    </w:lvl>
    <w:lvl w:ilvl="4" w:tplc="95986536">
      <w:start w:val="1"/>
      <w:numFmt w:val="decimal"/>
      <w:lvlText w:val=""/>
      <w:lvlJc w:val="left"/>
      <w:rPr>
        <w:rFonts w:cs="Times New Roman"/>
      </w:rPr>
    </w:lvl>
    <w:lvl w:ilvl="5" w:tplc="60449C1A">
      <w:start w:val="1"/>
      <w:numFmt w:val="decimal"/>
      <w:lvlText w:val=""/>
      <w:lvlJc w:val="left"/>
      <w:rPr>
        <w:rFonts w:cs="Times New Roman"/>
      </w:rPr>
    </w:lvl>
    <w:lvl w:ilvl="6" w:tplc="343674F6">
      <w:start w:val="1"/>
      <w:numFmt w:val="decimal"/>
      <w:lvlText w:val=""/>
      <w:lvlJc w:val="left"/>
      <w:rPr>
        <w:rFonts w:cs="Times New Roman"/>
      </w:rPr>
    </w:lvl>
    <w:lvl w:ilvl="7" w:tplc="5C64EC54">
      <w:start w:val="1"/>
      <w:numFmt w:val="decimal"/>
      <w:lvlText w:val=""/>
      <w:lvlJc w:val="left"/>
      <w:rPr>
        <w:rFonts w:cs="Times New Roman"/>
      </w:rPr>
    </w:lvl>
    <w:lvl w:ilvl="8" w:tplc="133645A8">
      <w:start w:val="1"/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2795734"/>
    <w:multiLevelType w:val="hybridMultilevel"/>
    <w:tmpl w:val="388806CC"/>
    <w:lvl w:ilvl="0" w:tplc="1CB25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8C9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C23E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0A74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9415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8631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243C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5676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8051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E36A0"/>
    <w:multiLevelType w:val="hybridMultilevel"/>
    <w:tmpl w:val="A69E7B56"/>
    <w:lvl w:ilvl="0" w:tplc="0E7E4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D494CE">
      <w:start w:val="1"/>
      <w:numFmt w:val="lowerLetter"/>
      <w:lvlText w:val="%2."/>
      <w:lvlJc w:val="left"/>
      <w:pPr>
        <w:ind w:left="1440" w:hanging="360"/>
      </w:pPr>
    </w:lvl>
    <w:lvl w:ilvl="2" w:tplc="3282F664">
      <w:start w:val="1"/>
      <w:numFmt w:val="lowerRoman"/>
      <w:lvlText w:val="%3."/>
      <w:lvlJc w:val="right"/>
      <w:pPr>
        <w:ind w:left="2160" w:hanging="180"/>
      </w:pPr>
    </w:lvl>
    <w:lvl w:ilvl="3" w:tplc="143478D4">
      <w:start w:val="1"/>
      <w:numFmt w:val="decimal"/>
      <w:lvlText w:val="%4."/>
      <w:lvlJc w:val="left"/>
      <w:pPr>
        <w:ind w:left="2880" w:hanging="360"/>
      </w:pPr>
    </w:lvl>
    <w:lvl w:ilvl="4" w:tplc="E646A270">
      <w:start w:val="1"/>
      <w:numFmt w:val="lowerLetter"/>
      <w:lvlText w:val="%5."/>
      <w:lvlJc w:val="left"/>
      <w:pPr>
        <w:ind w:left="3600" w:hanging="360"/>
      </w:pPr>
    </w:lvl>
    <w:lvl w:ilvl="5" w:tplc="2A64B062">
      <w:start w:val="1"/>
      <w:numFmt w:val="lowerRoman"/>
      <w:lvlText w:val="%6."/>
      <w:lvlJc w:val="right"/>
      <w:pPr>
        <w:ind w:left="4320" w:hanging="180"/>
      </w:pPr>
    </w:lvl>
    <w:lvl w:ilvl="6" w:tplc="21E25CD8">
      <w:start w:val="1"/>
      <w:numFmt w:val="decimal"/>
      <w:lvlText w:val="%7."/>
      <w:lvlJc w:val="left"/>
      <w:pPr>
        <w:ind w:left="5040" w:hanging="360"/>
      </w:pPr>
    </w:lvl>
    <w:lvl w:ilvl="7" w:tplc="5F00E184">
      <w:start w:val="1"/>
      <w:numFmt w:val="lowerLetter"/>
      <w:lvlText w:val="%8."/>
      <w:lvlJc w:val="left"/>
      <w:pPr>
        <w:ind w:left="5760" w:hanging="360"/>
      </w:pPr>
    </w:lvl>
    <w:lvl w:ilvl="8" w:tplc="48D8F4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44FF0"/>
    <w:multiLevelType w:val="hybridMultilevel"/>
    <w:tmpl w:val="C7EE6A5A"/>
    <w:lvl w:ilvl="0" w:tplc="83223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844DA">
      <w:start w:val="1"/>
      <w:numFmt w:val="lowerLetter"/>
      <w:lvlText w:val="%2."/>
      <w:lvlJc w:val="left"/>
      <w:pPr>
        <w:ind w:left="1440" w:hanging="360"/>
      </w:pPr>
    </w:lvl>
    <w:lvl w:ilvl="2" w:tplc="AD6ED422">
      <w:start w:val="1"/>
      <w:numFmt w:val="lowerRoman"/>
      <w:lvlText w:val="%3."/>
      <w:lvlJc w:val="right"/>
      <w:pPr>
        <w:ind w:left="2160" w:hanging="180"/>
      </w:pPr>
    </w:lvl>
    <w:lvl w:ilvl="3" w:tplc="A8566060">
      <w:start w:val="1"/>
      <w:numFmt w:val="decimal"/>
      <w:lvlText w:val="%4."/>
      <w:lvlJc w:val="left"/>
      <w:pPr>
        <w:ind w:left="2880" w:hanging="360"/>
      </w:pPr>
    </w:lvl>
    <w:lvl w:ilvl="4" w:tplc="B8866DD0">
      <w:start w:val="1"/>
      <w:numFmt w:val="lowerLetter"/>
      <w:lvlText w:val="%5."/>
      <w:lvlJc w:val="left"/>
      <w:pPr>
        <w:ind w:left="3600" w:hanging="360"/>
      </w:pPr>
    </w:lvl>
    <w:lvl w:ilvl="5" w:tplc="41F0EAEC">
      <w:start w:val="1"/>
      <w:numFmt w:val="lowerRoman"/>
      <w:lvlText w:val="%6."/>
      <w:lvlJc w:val="right"/>
      <w:pPr>
        <w:ind w:left="4320" w:hanging="180"/>
      </w:pPr>
    </w:lvl>
    <w:lvl w:ilvl="6" w:tplc="12606C26">
      <w:start w:val="1"/>
      <w:numFmt w:val="decimal"/>
      <w:lvlText w:val="%7."/>
      <w:lvlJc w:val="left"/>
      <w:pPr>
        <w:ind w:left="5040" w:hanging="360"/>
      </w:pPr>
    </w:lvl>
    <w:lvl w:ilvl="7" w:tplc="53E8769A">
      <w:start w:val="1"/>
      <w:numFmt w:val="lowerLetter"/>
      <w:lvlText w:val="%8."/>
      <w:lvlJc w:val="left"/>
      <w:pPr>
        <w:ind w:left="5760" w:hanging="360"/>
      </w:pPr>
    </w:lvl>
    <w:lvl w:ilvl="8" w:tplc="79064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54C6C"/>
    <w:multiLevelType w:val="hybridMultilevel"/>
    <w:tmpl w:val="35E2A6A0"/>
    <w:lvl w:ilvl="0" w:tplc="C0889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3EFF28">
      <w:start w:val="1"/>
      <w:numFmt w:val="lowerLetter"/>
      <w:lvlText w:val="%2."/>
      <w:lvlJc w:val="left"/>
      <w:pPr>
        <w:ind w:left="1440" w:hanging="360"/>
      </w:pPr>
    </w:lvl>
    <w:lvl w:ilvl="2" w:tplc="5D4487D2">
      <w:start w:val="1"/>
      <w:numFmt w:val="lowerRoman"/>
      <w:lvlText w:val="%3."/>
      <w:lvlJc w:val="right"/>
      <w:pPr>
        <w:ind w:left="2160" w:hanging="180"/>
      </w:pPr>
    </w:lvl>
    <w:lvl w:ilvl="3" w:tplc="1800219A">
      <w:start w:val="1"/>
      <w:numFmt w:val="decimal"/>
      <w:lvlText w:val="%4."/>
      <w:lvlJc w:val="left"/>
      <w:pPr>
        <w:ind w:left="2880" w:hanging="360"/>
      </w:pPr>
    </w:lvl>
    <w:lvl w:ilvl="4" w:tplc="6F661A92">
      <w:start w:val="1"/>
      <w:numFmt w:val="lowerLetter"/>
      <w:lvlText w:val="%5."/>
      <w:lvlJc w:val="left"/>
      <w:pPr>
        <w:ind w:left="3600" w:hanging="360"/>
      </w:pPr>
    </w:lvl>
    <w:lvl w:ilvl="5" w:tplc="C9CE9918">
      <w:start w:val="1"/>
      <w:numFmt w:val="lowerRoman"/>
      <w:lvlText w:val="%6."/>
      <w:lvlJc w:val="right"/>
      <w:pPr>
        <w:ind w:left="4320" w:hanging="180"/>
      </w:pPr>
    </w:lvl>
    <w:lvl w:ilvl="6" w:tplc="B574A42A">
      <w:start w:val="1"/>
      <w:numFmt w:val="decimal"/>
      <w:lvlText w:val="%7."/>
      <w:lvlJc w:val="left"/>
      <w:pPr>
        <w:ind w:left="5040" w:hanging="360"/>
      </w:pPr>
    </w:lvl>
    <w:lvl w:ilvl="7" w:tplc="6BD8A34E">
      <w:start w:val="1"/>
      <w:numFmt w:val="lowerLetter"/>
      <w:lvlText w:val="%8."/>
      <w:lvlJc w:val="left"/>
      <w:pPr>
        <w:ind w:left="5760" w:hanging="360"/>
      </w:pPr>
    </w:lvl>
    <w:lvl w:ilvl="8" w:tplc="4EFC82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A77"/>
    <w:rsid w:val="0007600D"/>
    <w:rsid w:val="000A0324"/>
    <w:rsid w:val="000A1C8A"/>
    <w:rsid w:val="00136E41"/>
    <w:rsid w:val="0014067C"/>
    <w:rsid w:val="00173048"/>
    <w:rsid w:val="001A75DE"/>
    <w:rsid w:val="001B05D8"/>
    <w:rsid w:val="001B2BC1"/>
    <w:rsid w:val="001B2F3B"/>
    <w:rsid w:val="001D7250"/>
    <w:rsid w:val="001E51BF"/>
    <w:rsid w:val="00230977"/>
    <w:rsid w:val="0023592A"/>
    <w:rsid w:val="00241185"/>
    <w:rsid w:val="002B0FC9"/>
    <w:rsid w:val="002E308A"/>
    <w:rsid w:val="00356752"/>
    <w:rsid w:val="00376DDE"/>
    <w:rsid w:val="00384589"/>
    <w:rsid w:val="003B275F"/>
    <w:rsid w:val="003D7968"/>
    <w:rsid w:val="00414C22"/>
    <w:rsid w:val="00464238"/>
    <w:rsid w:val="00492263"/>
    <w:rsid w:val="004B59E4"/>
    <w:rsid w:val="004E3374"/>
    <w:rsid w:val="005202BF"/>
    <w:rsid w:val="00525D63"/>
    <w:rsid w:val="00561A54"/>
    <w:rsid w:val="00576A21"/>
    <w:rsid w:val="005A2F37"/>
    <w:rsid w:val="005C45B1"/>
    <w:rsid w:val="005C4FAC"/>
    <w:rsid w:val="0060082A"/>
    <w:rsid w:val="00603A77"/>
    <w:rsid w:val="006805D4"/>
    <w:rsid w:val="00692762"/>
    <w:rsid w:val="007333FD"/>
    <w:rsid w:val="00735D40"/>
    <w:rsid w:val="0074726A"/>
    <w:rsid w:val="00774126"/>
    <w:rsid w:val="007B4746"/>
    <w:rsid w:val="00801F9A"/>
    <w:rsid w:val="008053D0"/>
    <w:rsid w:val="00807A8E"/>
    <w:rsid w:val="00831F35"/>
    <w:rsid w:val="008659D3"/>
    <w:rsid w:val="00866E01"/>
    <w:rsid w:val="00881B81"/>
    <w:rsid w:val="008D70FA"/>
    <w:rsid w:val="009802B8"/>
    <w:rsid w:val="009958F7"/>
    <w:rsid w:val="009A7458"/>
    <w:rsid w:val="009D38C6"/>
    <w:rsid w:val="009E05C4"/>
    <w:rsid w:val="009F5C35"/>
    <w:rsid w:val="009F6BBC"/>
    <w:rsid w:val="00A13443"/>
    <w:rsid w:val="00A73E64"/>
    <w:rsid w:val="00AA0301"/>
    <w:rsid w:val="00AA4C4F"/>
    <w:rsid w:val="00AC4D77"/>
    <w:rsid w:val="00B309D6"/>
    <w:rsid w:val="00B544E7"/>
    <w:rsid w:val="00BC7D5A"/>
    <w:rsid w:val="00BD2A05"/>
    <w:rsid w:val="00C73B93"/>
    <w:rsid w:val="00C81D96"/>
    <w:rsid w:val="00C83013"/>
    <w:rsid w:val="00CB6D9D"/>
    <w:rsid w:val="00CC4732"/>
    <w:rsid w:val="00CD1F0F"/>
    <w:rsid w:val="00CD2567"/>
    <w:rsid w:val="00D27F75"/>
    <w:rsid w:val="00D32894"/>
    <w:rsid w:val="00D91AD4"/>
    <w:rsid w:val="00DA6C67"/>
    <w:rsid w:val="00DC4CB5"/>
    <w:rsid w:val="00DF3D1E"/>
    <w:rsid w:val="00E24724"/>
    <w:rsid w:val="00E267DC"/>
    <w:rsid w:val="00E460EB"/>
    <w:rsid w:val="00EC1E0B"/>
    <w:rsid w:val="00EF16F3"/>
    <w:rsid w:val="00EF1CB6"/>
    <w:rsid w:val="00F24D14"/>
    <w:rsid w:val="00F26725"/>
    <w:rsid w:val="00F2692B"/>
    <w:rsid w:val="00F84BE8"/>
    <w:rsid w:val="00F87509"/>
    <w:rsid w:val="00FD3055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6D88A"/>
  <w15:docId w15:val="{9AD1E5F5-2908-4B19-A195-9F13332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3">
    <w:name w:val="footnote text"/>
    <w:basedOn w:val="a"/>
    <w:link w:val="a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9">
    <w:name w:val="table of figures"/>
    <w:basedOn w:val="a"/>
    <w:next w:val="a"/>
    <w:uiPriority w:val="99"/>
    <w:unhideWhenUsed/>
    <w:pPr>
      <w:spacing w:after="0"/>
    </w:pPr>
  </w:style>
  <w:style w:type="paragraph" w:customStyle="1" w:styleId="aa">
    <w:name w:val="Для таблиц"/>
    <w:basedOn w:val="a"/>
    <w:uiPriority w:val="99"/>
    <w:rPr>
      <w:rFonts w:ascii="Times New Roman" w:hAnsi="Times New Roman"/>
      <w:lang w:val="en-US" w:eastAsia="en-US"/>
    </w:rPr>
  </w:style>
  <w:style w:type="table" w:styleId="ab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pPr>
      <w:widowControl w:val="0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mw-headline">
    <w:name w:val="mw-headline"/>
    <w:basedOn w:val="a0"/>
    <w:uiPriority w:val="99"/>
    <w:rPr>
      <w:rFonts w:cs="Times New Roman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sz w:val="24"/>
      <w:szCs w:val="24"/>
    </w:rPr>
  </w:style>
  <w:style w:type="paragraph" w:styleId="af3">
    <w:name w:val="Body Text"/>
    <w:basedOn w:val="a"/>
    <w:link w:val="af4"/>
    <w:uiPriority w:val="1"/>
    <w:pPr>
      <w:widowControl w:val="0"/>
      <w:spacing w:before="3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8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9">
    <w:name w:val="Title"/>
    <w:basedOn w:val="a"/>
    <w:next w:val="a"/>
    <w:link w:val="afa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fa">
    <w:name w:val="Заголовок Знак"/>
    <w:basedOn w:val="a0"/>
    <w:link w:val="af9"/>
    <w:uiPriority w:val="10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fb">
    <w:name w:val="Subtitle"/>
    <w:basedOn w:val="a"/>
    <w:next w:val="a"/>
    <w:link w:val="afc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c">
    <w:name w:val="Подзаголовок Знак"/>
    <w:basedOn w:val="a0"/>
    <w:link w:val="afb"/>
    <w:uiPriority w:val="1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d">
    <w:name w:val="Strong"/>
    <w:basedOn w:val="a0"/>
    <w:uiPriority w:val="22"/>
    <w:qFormat/>
    <w:rPr>
      <w:b/>
      <w:bCs/>
    </w:rPr>
  </w:style>
  <w:style w:type="character" w:styleId="afe">
    <w:name w:val="Emphasis"/>
    <w:basedOn w:val="a0"/>
    <w:uiPriority w:val="20"/>
    <w:qFormat/>
    <w:rPr>
      <w:i/>
      <w:iCs/>
    </w:rPr>
  </w:style>
  <w:style w:type="paragraph" w:styleId="23">
    <w:name w:val="Quote"/>
    <w:basedOn w:val="a"/>
    <w:next w:val="a"/>
    <w:link w:val="24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Pr>
      <w:i/>
      <w:iCs/>
    </w:rPr>
  </w:style>
  <w:style w:type="paragraph" w:styleId="aff">
    <w:name w:val="Intense Quote"/>
    <w:basedOn w:val="a"/>
    <w:next w:val="a"/>
    <w:link w:val="aff0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f0">
    <w:name w:val="Выделенная цитата Знак"/>
    <w:basedOn w:val="a0"/>
    <w:link w:val="aff"/>
    <w:uiPriority w:val="3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f1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f2">
    <w:name w:val="Intense Emphasis"/>
    <w:basedOn w:val="a0"/>
    <w:uiPriority w:val="21"/>
    <w:qFormat/>
    <w:rPr>
      <w:b/>
      <w:bCs/>
      <w:i/>
      <w:iCs/>
    </w:rPr>
  </w:style>
  <w:style w:type="character" w:styleId="aff3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ff4">
    <w:name w:val="Intense Reference"/>
    <w:basedOn w:val="a0"/>
    <w:uiPriority w:val="32"/>
    <w:qFormat/>
    <w:rPr>
      <w:b/>
      <w:bCs/>
      <w:smallCaps/>
      <w:u w:val="single"/>
    </w:rPr>
  </w:style>
  <w:style w:type="character" w:styleId="aff5">
    <w:name w:val="Book Title"/>
    <w:basedOn w:val="a0"/>
    <w:uiPriority w:val="33"/>
    <w:qFormat/>
    <w:rPr>
      <w:b/>
      <w:bCs/>
      <w:smallCaps/>
    </w:rPr>
  </w:style>
  <w:style w:type="paragraph" w:styleId="aff6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f7">
    <w:name w:val="Plain Text"/>
    <w:basedOn w:val="a"/>
    <w:link w:val="aff8"/>
    <w:uiPriority w:val="99"/>
    <w:unhideWhenUsed/>
    <w:pPr>
      <w:spacing w:after="0" w:line="240" w:lineRule="auto"/>
    </w:pPr>
    <w:rPr>
      <w:rFonts w:ascii="Calibri" w:eastAsiaTheme="minorHAnsi" w:hAnsi="Calibri"/>
      <w:sz w:val="22"/>
      <w:lang w:eastAsia="en-US"/>
    </w:rPr>
  </w:style>
  <w:style w:type="character" w:customStyle="1" w:styleId="aff8">
    <w:name w:val="Текст Знак"/>
    <w:basedOn w:val="a0"/>
    <w:link w:val="aff7"/>
    <w:uiPriority w:val="99"/>
    <w:rPr>
      <w:rFonts w:ascii="Calibri" w:eastAsiaTheme="minorHAns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lck.ru/aik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15311FF-C944-4B49-910C-5E9333371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Кочкина Ольга</cp:lastModifiedBy>
  <cp:revision>2</cp:revision>
  <cp:lastPrinted>2022-03-18T13:28:00Z</cp:lastPrinted>
  <dcterms:created xsi:type="dcterms:W3CDTF">2022-04-03T16:45:00Z</dcterms:created>
  <dcterms:modified xsi:type="dcterms:W3CDTF">2022-04-03T16:45:00Z</dcterms:modified>
</cp:coreProperties>
</file>